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37" w:rsidRPr="004E0EF8" w:rsidRDefault="00D56D37" w:rsidP="00D56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0EF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cs-CZ"/>
        </w:rPr>
        <w:t xml:space="preserve">Náprava evidence a </w:t>
      </w:r>
      <w:proofErr w:type="gramStart"/>
      <w:r w:rsidRPr="004E0EF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cs-CZ"/>
        </w:rPr>
        <w:t>financování G,GS</w:t>
      </w:r>
      <w:proofErr w:type="gramEnd"/>
      <w:r w:rsidRPr="004E0EF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cs-CZ"/>
        </w:rPr>
        <w:t xml:space="preserve">. </w:t>
      </w:r>
      <w:r w:rsidRPr="004E0EF8">
        <w:rPr>
          <w:rFonts w:ascii="Times New Roman" w:hAnsi="Times New Roman" w:cs="Times New Roman"/>
          <w:b/>
          <w:sz w:val="40"/>
          <w:szCs w:val="40"/>
        </w:rPr>
        <w:t xml:space="preserve">Zrušení nájemních smluv </w:t>
      </w:r>
      <w:proofErr w:type="gramStart"/>
      <w:r w:rsidRPr="004E0EF8">
        <w:rPr>
          <w:rFonts w:ascii="Times New Roman" w:hAnsi="Times New Roman" w:cs="Times New Roman"/>
          <w:b/>
          <w:sz w:val="40"/>
          <w:szCs w:val="40"/>
        </w:rPr>
        <w:t>na G,GS</w:t>
      </w:r>
      <w:proofErr w:type="gramEnd"/>
      <w:r w:rsidRPr="004E0EF8">
        <w:rPr>
          <w:rFonts w:ascii="Times New Roman" w:hAnsi="Times New Roman" w:cs="Times New Roman"/>
          <w:b/>
          <w:sz w:val="40"/>
          <w:szCs w:val="40"/>
        </w:rPr>
        <w:t xml:space="preserve"> – náprava chybné konstrukce financování stavby</w:t>
      </w:r>
    </w:p>
    <w:p w:rsidR="00D56D37" w:rsidRDefault="00AA1B8B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Příklad</w:t>
      </w:r>
    </w:p>
    <w:p w:rsidR="008C4659" w:rsidRPr="008C4659" w:rsidRDefault="008C4659" w:rsidP="008C4659">
      <w:pPr>
        <w:jc w:val="both"/>
        <w:rPr>
          <w:rFonts w:ascii="Arial" w:hAnsi="Arial" w:cs="Arial"/>
          <w:sz w:val="36"/>
          <w:szCs w:val="36"/>
        </w:rPr>
      </w:pPr>
      <w:r w:rsidRPr="008C4659">
        <w:rPr>
          <w:rFonts w:ascii="Arial" w:hAnsi="Arial" w:cs="Arial"/>
          <w:sz w:val="36"/>
          <w:szCs w:val="36"/>
        </w:rPr>
        <w:t xml:space="preserve">Cena </w:t>
      </w:r>
      <w:proofErr w:type="gramStart"/>
      <w:r w:rsidRPr="008C4659">
        <w:rPr>
          <w:rFonts w:ascii="Arial" w:hAnsi="Arial" w:cs="Arial"/>
          <w:sz w:val="36"/>
          <w:szCs w:val="36"/>
        </w:rPr>
        <w:t>domu :</w:t>
      </w:r>
      <w:r w:rsidRPr="008C4659">
        <w:rPr>
          <w:rFonts w:ascii="Arial" w:hAnsi="Arial" w:cs="Arial"/>
          <w:sz w:val="36"/>
          <w:szCs w:val="36"/>
        </w:rPr>
        <w:tab/>
      </w:r>
      <w:r w:rsidRPr="008C465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8C4659">
        <w:rPr>
          <w:rFonts w:ascii="Arial" w:hAnsi="Arial" w:cs="Arial"/>
          <w:sz w:val="36"/>
          <w:szCs w:val="36"/>
        </w:rPr>
        <w:tab/>
        <w:t>30.000.000,-</w:t>
      </w:r>
      <w:proofErr w:type="gramEnd"/>
      <w:r w:rsidRPr="008C4659">
        <w:rPr>
          <w:rFonts w:ascii="Arial" w:hAnsi="Arial" w:cs="Arial"/>
          <w:sz w:val="36"/>
          <w:szCs w:val="36"/>
        </w:rPr>
        <w:t xml:space="preserve"> Kč</w:t>
      </w:r>
    </w:p>
    <w:p w:rsidR="008C4659" w:rsidRPr="008C4659" w:rsidRDefault="008C4659" w:rsidP="008C4659">
      <w:pPr>
        <w:jc w:val="both"/>
        <w:rPr>
          <w:rFonts w:ascii="Arial" w:hAnsi="Arial" w:cs="Arial"/>
          <w:sz w:val="36"/>
          <w:szCs w:val="36"/>
        </w:rPr>
      </w:pPr>
      <w:r w:rsidRPr="008C4659">
        <w:rPr>
          <w:rFonts w:ascii="Arial" w:hAnsi="Arial" w:cs="Arial"/>
          <w:sz w:val="36"/>
          <w:szCs w:val="36"/>
        </w:rPr>
        <w:t>Zaplaceno dodavatelům:</w:t>
      </w:r>
      <w:r w:rsidRPr="008C4659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8C4659">
        <w:rPr>
          <w:rFonts w:ascii="Arial" w:hAnsi="Arial" w:cs="Arial"/>
          <w:sz w:val="36"/>
          <w:szCs w:val="36"/>
        </w:rPr>
        <w:t>30.000.000,- Kč</w:t>
      </w:r>
    </w:p>
    <w:p w:rsidR="008C4659" w:rsidRPr="008C4659" w:rsidRDefault="008C4659" w:rsidP="008C4659">
      <w:pPr>
        <w:jc w:val="both"/>
        <w:rPr>
          <w:rFonts w:ascii="Arial" w:hAnsi="Arial" w:cs="Arial"/>
          <w:sz w:val="36"/>
          <w:szCs w:val="36"/>
        </w:rPr>
      </w:pPr>
      <w:r w:rsidRPr="00020DF8">
        <w:rPr>
          <w:rFonts w:ascii="Arial" w:hAnsi="Arial" w:cs="Arial"/>
          <w:b/>
          <w:sz w:val="36"/>
          <w:szCs w:val="36"/>
          <w:highlight w:val="yellow"/>
        </w:rPr>
        <w:t>SMZ</w:t>
      </w:r>
      <w:r w:rsidRPr="008C4659">
        <w:rPr>
          <w:rFonts w:ascii="Arial" w:hAnsi="Arial" w:cs="Arial"/>
          <w:sz w:val="36"/>
          <w:szCs w:val="36"/>
        </w:rPr>
        <w:t xml:space="preserve"> uhradilo dotací SFRB:</w:t>
      </w:r>
      <w:r w:rsidRPr="008C4659">
        <w:rPr>
          <w:rFonts w:ascii="Arial" w:hAnsi="Arial" w:cs="Arial"/>
          <w:sz w:val="36"/>
          <w:szCs w:val="36"/>
        </w:rPr>
        <w:tab/>
        <w:t xml:space="preserve">  4.500.000,- Kč = </w:t>
      </w:r>
      <w:r w:rsidRPr="00020DF8">
        <w:rPr>
          <w:rFonts w:ascii="Arial" w:hAnsi="Arial" w:cs="Arial"/>
          <w:b/>
          <w:sz w:val="36"/>
          <w:szCs w:val="36"/>
          <w:highlight w:val="yellow"/>
        </w:rPr>
        <w:t>15%</w:t>
      </w:r>
    </w:p>
    <w:p w:rsidR="008C4659" w:rsidRDefault="008C4659" w:rsidP="008C4659">
      <w:pPr>
        <w:jc w:val="both"/>
        <w:rPr>
          <w:rFonts w:ascii="Arial" w:hAnsi="Arial" w:cs="Arial"/>
          <w:b/>
          <w:sz w:val="36"/>
          <w:szCs w:val="36"/>
        </w:rPr>
      </w:pPr>
      <w:r w:rsidRPr="00020DF8">
        <w:rPr>
          <w:rFonts w:ascii="Arial" w:hAnsi="Arial" w:cs="Arial"/>
          <w:b/>
          <w:sz w:val="36"/>
          <w:szCs w:val="36"/>
          <w:highlight w:val="yellow"/>
        </w:rPr>
        <w:t>BD</w:t>
      </w:r>
      <w:r w:rsidRPr="008C4659">
        <w:rPr>
          <w:rFonts w:ascii="Arial" w:hAnsi="Arial" w:cs="Arial"/>
          <w:b/>
          <w:sz w:val="36"/>
          <w:szCs w:val="36"/>
        </w:rPr>
        <w:t xml:space="preserve"> uhradilo vklady 26 členů:</w:t>
      </w:r>
      <w:r w:rsidRPr="008C4659">
        <w:rPr>
          <w:rFonts w:ascii="Arial" w:hAnsi="Arial" w:cs="Arial"/>
          <w:b/>
          <w:sz w:val="36"/>
          <w:szCs w:val="36"/>
        </w:rPr>
        <w:tab/>
      </w:r>
      <w:r w:rsidR="00020DF8">
        <w:rPr>
          <w:rFonts w:ascii="Arial" w:hAnsi="Arial" w:cs="Arial"/>
          <w:b/>
          <w:sz w:val="36"/>
          <w:szCs w:val="36"/>
        </w:rPr>
        <w:t xml:space="preserve"> </w:t>
      </w:r>
      <w:r w:rsidRPr="008C4659">
        <w:rPr>
          <w:rFonts w:ascii="Arial" w:hAnsi="Arial" w:cs="Arial"/>
          <w:b/>
          <w:sz w:val="36"/>
          <w:szCs w:val="36"/>
        </w:rPr>
        <w:t xml:space="preserve">25.500.000,-Kč = </w:t>
      </w:r>
      <w:r w:rsidRPr="00020DF8">
        <w:rPr>
          <w:rFonts w:ascii="Arial" w:hAnsi="Arial" w:cs="Arial"/>
          <w:b/>
          <w:sz w:val="36"/>
          <w:szCs w:val="36"/>
          <w:highlight w:val="yellow"/>
        </w:rPr>
        <w:t>85%</w:t>
      </w:r>
    </w:p>
    <w:p w:rsidR="00D56D37" w:rsidRPr="008C4659" w:rsidRDefault="00D56D37" w:rsidP="008C4659">
      <w:pPr>
        <w:jc w:val="both"/>
        <w:rPr>
          <w:rFonts w:ascii="Arial" w:hAnsi="Arial" w:cs="Arial"/>
          <w:b/>
          <w:sz w:val="36"/>
          <w:szCs w:val="36"/>
        </w:rPr>
      </w:pPr>
    </w:p>
    <w:p w:rsidR="008C4659" w:rsidRDefault="008C4659">
      <w:r>
        <w:rPr>
          <w:noProof/>
          <w:lang w:eastAsia="cs-CZ"/>
        </w:rPr>
        <w:drawing>
          <wp:inline distT="0" distB="0" distL="0" distR="0">
            <wp:extent cx="3105150" cy="2705100"/>
            <wp:effectExtent l="19050" t="0" r="0" b="0"/>
            <wp:docPr id="2" name="Obrázek 0" descr="Dům c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ům cel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82" w:rsidRDefault="008C4659" w:rsidP="008C4659">
      <w:pPr>
        <w:jc w:val="both"/>
        <w:rPr>
          <w:rFonts w:ascii="Arial" w:hAnsi="Arial" w:cs="Arial"/>
          <w:sz w:val="36"/>
          <w:szCs w:val="36"/>
        </w:rPr>
      </w:pPr>
      <w:r w:rsidRPr="009A7F02">
        <w:rPr>
          <w:rFonts w:ascii="Arial" w:hAnsi="Arial" w:cs="Arial"/>
          <w:b/>
          <w:sz w:val="36"/>
          <w:szCs w:val="36"/>
        </w:rPr>
        <w:t>Všech 26 členů BD zaplatilo za jejich podíl na domě 25.500.000,- Kč</w:t>
      </w:r>
      <w:r w:rsidRPr="008C4659">
        <w:rPr>
          <w:rFonts w:ascii="Arial" w:hAnsi="Arial" w:cs="Arial"/>
          <w:sz w:val="36"/>
          <w:szCs w:val="36"/>
        </w:rPr>
        <w:t xml:space="preserve"> svými </w:t>
      </w:r>
      <w:r w:rsidRPr="008C4659">
        <w:rPr>
          <w:rFonts w:ascii="Arial" w:hAnsi="Arial" w:cs="Arial"/>
          <w:b/>
          <w:sz w:val="36"/>
          <w:szCs w:val="36"/>
        </w:rPr>
        <w:t>základními členskými vklady, dalšími členskými vklady a další majetkovou účastí</w:t>
      </w:r>
      <w:r>
        <w:rPr>
          <w:rFonts w:ascii="Arial" w:hAnsi="Arial" w:cs="Arial"/>
          <w:sz w:val="36"/>
          <w:szCs w:val="36"/>
        </w:rPr>
        <w:t xml:space="preserve">, </w:t>
      </w:r>
      <w:r w:rsidRPr="008C4659">
        <w:rPr>
          <w:rFonts w:ascii="Arial" w:hAnsi="Arial" w:cs="Arial"/>
          <w:b/>
          <w:sz w:val="36"/>
          <w:szCs w:val="36"/>
        </w:rPr>
        <w:t>což je jejich družstevní podíl</w:t>
      </w:r>
      <w:r>
        <w:rPr>
          <w:rFonts w:ascii="Arial" w:hAnsi="Arial" w:cs="Arial"/>
          <w:sz w:val="36"/>
          <w:szCs w:val="36"/>
        </w:rPr>
        <w:t>.</w:t>
      </w:r>
    </w:p>
    <w:p w:rsidR="008C4659" w:rsidRPr="009A7F02" w:rsidRDefault="009A7F02" w:rsidP="008C4659">
      <w:pPr>
        <w:jc w:val="both"/>
        <w:rPr>
          <w:rFonts w:ascii="Arial" w:hAnsi="Arial" w:cs="Arial"/>
          <w:b/>
          <w:sz w:val="36"/>
          <w:szCs w:val="36"/>
        </w:rPr>
      </w:pPr>
      <w:r w:rsidRPr="005E68C3">
        <w:rPr>
          <w:rFonts w:ascii="Arial" w:hAnsi="Arial" w:cs="Arial"/>
          <w:b/>
          <w:sz w:val="36"/>
          <w:szCs w:val="36"/>
          <w:highlight w:val="yellow"/>
        </w:rPr>
        <w:t>Těch 26 členů zaplatilo za celý dům, tedy i za garáže a garážové stání</w:t>
      </w:r>
      <w:r w:rsidRPr="009A7F02">
        <w:rPr>
          <w:rFonts w:ascii="Arial" w:hAnsi="Arial" w:cs="Arial"/>
          <w:b/>
          <w:sz w:val="36"/>
          <w:szCs w:val="36"/>
        </w:rPr>
        <w:t>, stejně jako třeba například za sklepy.</w:t>
      </w:r>
    </w:p>
    <w:p w:rsidR="008C4659" w:rsidRDefault="008C4659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SMZ se rozhodlo, že </w:t>
      </w:r>
      <w:r w:rsidR="00D56D37">
        <w:rPr>
          <w:rFonts w:ascii="Arial" w:hAnsi="Arial" w:cs="Arial"/>
          <w:sz w:val="36"/>
          <w:szCs w:val="36"/>
        </w:rPr>
        <w:t>vyjme</w:t>
      </w:r>
      <w:r>
        <w:rPr>
          <w:rFonts w:ascii="Arial" w:hAnsi="Arial" w:cs="Arial"/>
          <w:sz w:val="36"/>
          <w:szCs w:val="36"/>
        </w:rPr>
        <w:t xml:space="preserve"> část domu a pronajme ho nájemcům garáží a garážového stání</w:t>
      </w:r>
      <w:r w:rsidR="00020DF8">
        <w:rPr>
          <w:rFonts w:ascii="Arial" w:hAnsi="Arial" w:cs="Arial"/>
          <w:sz w:val="36"/>
          <w:szCs w:val="36"/>
        </w:rPr>
        <w:t xml:space="preserve"> (dále jen G, GS)</w:t>
      </w:r>
      <w:r>
        <w:rPr>
          <w:rFonts w:ascii="Arial" w:hAnsi="Arial" w:cs="Arial"/>
          <w:sz w:val="36"/>
          <w:szCs w:val="36"/>
        </w:rPr>
        <w:t xml:space="preserve"> na dvacet let.</w:t>
      </w:r>
    </w:p>
    <w:p w:rsidR="008C4659" w:rsidRDefault="00020DF8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105410</wp:posOffset>
            </wp:positionV>
            <wp:extent cx="2828925" cy="390525"/>
            <wp:effectExtent l="19050" t="0" r="9525" b="0"/>
            <wp:wrapTight wrapText="bothSides">
              <wp:wrapPolygon edited="0">
                <wp:start x="-145" y="0"/>
                <wp:lineTo x="-145" y="21073"/>
                <wp:lineTo x="21673" y="21073"/>
                <wp:lineTo x="21673" y="0"/>
                <wp:lineTo x="-145" y="0"/>
              </wp:wrapPolygon>
            </wp:wrapTight>
            <wp:docPr id="5" name="Obrázek 3" descr="G,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,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659" w:rsidRDefault="008C4659" w:rsidP="008C4659">
      <w:pPr>
        <w:jc w:val="both"/>
        <w:rPr>
          <w:rFonts w:ascii="Arial" w:hAnsi="Arial" w:cs="Arial"/>
          <w:sz w:val="36"/>
          <w:szCs w:val="36"/>
        </w:rPr>
      </w:pPr>
    </w:p>
    <w:p w:rsidR="00020DF8" w:rsidRDefault="00020DF8" w:rsidP="008C4659">
      <w:pPr>
        <w:jc w:val="both"/>
        <w:rPr>
          <w:rFonts w:ascii="Arial" w:hAnsi="Arial" w:cs="Arial"/>
          <w:sz w:val="36"/>
          <w:szCs w:val="36"/>
        </w:rPr>
      </w:pPr>
      <w:r w:rsidRPr="005E68C3">
        <w:rPr>
          <w:rFonts w:ascii="Arial" w:hAnsi="Arial" w:cs="Arial"/>
          <w:b/>
          <w:sz w:val="36"/>
          <w:szCs w:val="36"/>
        </w:rPr>
        <w:t>Platby, z dopředu vybraného nájemného</w:t>
      </w:r>
      <w:r w:rsidR="005E68C3">
        <w:rPr>
          <w:rFonts w:ascii="Arial" w:hAnsi="Arial" w:cs="Arial"/>
          <w:b/>
          <w:sz w:val="36"/>
          <w:szCs w:val="36"/>
        </w:rPr>
        <w:t xml:space="preserve">, </w:t>
      </w:r>
      <w:r w:rsidR="005E68C3" w:rsidRPr="005E68C3">
        <w:rPr>
          <w:rFonts w:ascii="Arial" w:hAnsi="Arial" w:cs="Arial"/>
          <w:b/>
          <w:sz w:val="36"/>
          <w:szCs w:val="36"/>
        </w:rPr>
        <w:t>ne</w:t>
      </w:r>
      <w:r w:rsidRPr="005E68C3">
        <w:rPr>
          <w:rFonts w:ascii="Arial" w:hAnsi="Arial" w:cs="Arial"/>
          <w:b/>
          <w:sz w:val="36"/>
          <w:szCs w:val="36"/>
        </w:rPr>
        <w:t>byly použity na úhradu dodavatelům za stavbu domu (v té době už měli zaplaceno)</w:t>
      </w:r>
      <w:r w:rsidR="005E68C3">
        <w:rPr>
          <w:rFonts w:ascii="Arial" w:hAnsi="Arial" w:cs="Arial"/>
          <w:b/>
          <w:sz w:val="36"/>
          <w:szCs w:val="36"/>
        </w:rPr>
        <w:t xml:space="preserve">. </w:t>
      </w:r>
      <w:r w:rsidR="005E68C3" w:rsidRPr="005E68C3">
        <w:rPr>
          <w:rFonts w:ascii="Arial" w:hAnsi="Arial" w:cs="Arial"/>
          <w:b/>
          <w:sz w:val="36"/>
          <w:szCs w:val="36"/>
          <w:highlight w:val="yellow"/>
        </w:rPr>
        <w:t>Tyto platby byly spotřebovány</w:t>
      </w:r>
      <w:r w:rsidR="005E68C3">
        <w:rPr>
          <w:rFonts w:ascii="Arial" w:hAnsi="Arial" w:cs="Arial"/>
          <w:b/>
          <w:sz w:val="36"/>
          <w:szCs w:val="36"/>
        </w:rPr>
        <w:t xml:space="preserve">. </w:t>
      </w:r>
      <w:r w:rsidR="005E68C3" w:rsidRPr="005E68C3">
        <w:rPr>
          <w:rFonts w:ascii="Arial" w:hAnsi="Arial" w:cs="Arial"/>
          <w:sz w:val="36"/>
          <w:szCs w:val="36"/>
        </w:rPr>
        <w:t>A</w:t>
      </w:r>
      <w:r w:rsidR="005E68C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protože se jednalo o nájemné, na které se již vztahovala „výhodná“ Dohoda podílových spoluvlastníků se společnou věcí, </w:t>
      </w:r>
      <w:r w:rsidRPr="00020DF8">
        <w:rPr>
          <w:rFonts w:ascii="Arial" w:hAnsi="Arial" w:cs="Arial"/>
          <w:b/>
          <w:sz w:val="36"/>
          <w:szCs w:val="36"/>
          <w:highlight w:val="yellow"/>
        </w:rPr>
        <w:t xml:space="preserve">SMZ si okamžitě </w:t>
      </w:r>
      <w:proofErr w:type="gramStart"/>
      <w:r w:rsidRPr="00020DF8">
        <w:rPr>
          <w:rFonts w:ascii="Arial" w:hAnsi="Arial" w:cs="Arial"/>
          <w:b/>
          <w:sz w:val="36"/>
          <w:szCs w:val="36"/>
          <w:highlight w:val="yellow"/>
        </w:rPr>
        <w:t xml:space="preserve">převedlo </w:t>
      </w:r>
      <w:r w:rsidR="002B10B3">
        <w:rPr>
          <w:rFonts w:ascii="Arial" w:hAnsi="Arial" w:cs="Arial"/>
          <w:b/>
          <w:sz w:val="36"/>
          <w:szCs w:val="36"/>
          <w:highlight w:val="yellow"/>
        </w:rPr>
        <w:t xml:space="preserve"> </w:t>
      </w:r>
      <w:r w:rsidRPr="00020DF8">
        <w:rPr>
          <w:rFonts w:ascii="Arial" w:hAnsi="Arial" w:cs="Arial"/>
          <w:b/>
          <w:sz w:val="36"/>
          <w:szCs w:val="36"/>
          <w:highlight w:val="yellow"/>
        </w:rPr>
        <w:t>na</w:t>
      </w:r>
      <w:proofErr w:type="gramEnd"/>
      <w:r w:rsidRPr="00020DF8">
        <w:rPr>
          <w:rFonts w:ascii="Arial" w:hAnsi="Arial" w:cs="Arial"/>
          <w:b/>
          <w:sz w:val="36"/>
          <w:szCs w:val="36"/>
          <w:highlight w:val="yellow"/>
        </w:rPr>
        <w:t xml:space="preserve"> svůj účet </w:t>
      </w:r>
      <w:r w:rsidRPr="00020DF8">
        <w:rPr>
          <w:rFonts w:ascii="Arial" w:hAnsi="Arial" w:cs="Arial"/>
          <w:b/>
          <w:color w:val="FF0000"/>
          <w:sz w:val="36"/>
          <w:szCs w:val="36"/>
          <w:highlight w:val="yellow"/>
        </w:rPr>
        <w:t>51%</w:t>
      </w:r>
      <w:r w:rsidRPr="00020DF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z tohoto nájmu</w:t>
      </w:r>
      <w:r w:rsidR="00710C06">
        <w:rPr>
          <w:rFonts w:ascii="Arial" w:hAnsi="Arial" w:cs="Arial"/>
          <w:sz w:val="36"/>
          <w:szCs w:val="36"/>
        </w:rPr>
        <w:t xml:space="preserve"> (</w:t>
      </w:r>
      <w:r w:rsidR="00710C06">
        <w:rPr>
          <w:rFonts w:ascii="Arial" w:hAnsi="Arial" w:cs="Arial"/>
          <w:b/>
          <w:sz w:val="36"/>
          <w:szCs w:val="36"/>
        </w:rPr>
        <w:t>3.463.920,-Kč)</w:t>
      </w:r>
      <w:r>
        <w:rPr>
          <w:rFonts w:ascii="Arial" w:hAnsi="Arial" w:cs="Arial"/>
          <w:sz w:val="36"/>
          <w:szCs w:val="36"/>
        </w:rPr>
        <w:t xml:space="preserve"> a BD zůstalo 49%. </w:t>
      </w:r>
    </w:p>
    <w:p w:rsidR="008C4659" w:rsidRDefault="00020DF8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Přestože </w:t>
      </w:r>
      <w:r w:rsidRPr="00020DF8">
        <w:rPr>
          <w:rFonts w:ascii="Arial" w:hAnsi="Arial" w:cs="Arial"/>
          <w:b/>
          <w:sz w:val="36"/>
          <w:szCs w:val="36"/>
          <w:highlight w:val="yellow"/>
        </w:rPr>
        <w:t xml:space="preserve">vklad SMZ </w:t>
      </w:r>
      <w:r>
        <w:rPr>
          <w:rFonts w:ascii="Arial" w:hAnsi="Arial" w:cs="Arial"/>
          <w:b/>
          <w:sz w:val="36"/>
          <w:szCs w:val="36"/>
          <w:highlight w:val="yellow"/>
        </w:rPr>
        <w:t xml:space="preserve">činil </w:t>
      </w:r>
      <w:r w:rsidR="002B10B3">
        <w:rPr>
          <w:rFonts w:ascii="Arial" w:hAnsi="Arial" w:cs="Arial"/>
          <w:b/>
          <w:sz w:val="36"/>
          <w:szCs w:val="36"/>
          <w:highlight w:val="yellow"/>
        </w:rPr>
        <w:t xml:space="preserve">pouze </w:t>
      </w:r>
      <w:r w:rsidRPr="00020DF8">
        <w:rPr>
          <w:rFonts w:ascii="Arial" w:hAnsi="Arial" w:cs="Arial"/>
          <w:b/>
          <w:color w:val="FF0000"/>
          <w:sz w:val="36"/>
          <w:szCs w:val="36"/>
          <w:highlight w:val="yellow"/>
        </w:rPr>
        <w:t>15%</w:t>
      </w:r>
      <w:r w:rsidRPr="00020DF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a vklad BD </w:t>
      </w:r>
      <w:proofErr w:type="gramStart"/>
      <w:r>
        <w:rPr>
          <w:rFonts w:ascii="Arial" w:hAnsi="Arial" w:cs="Arial"/>
          <w:sz w:val="36"/>
          <w:szCs w:val="36"/>
        </w:rPr>
        <w:t>85% !</w:t>
      </w:r>
      <w:proofErr w:type="gramEnd"/>
    </w:p>
    <w:p w:rsidR="00020DF8" w:rsidRDefault="00020DF8" w:rsidP="008C4659">
      <w:pPr>
        <w:jc w:val="both"/>
        <w:rPr>
          <w:rFonts w:ascii="Arial" w:hAnsi="Arial" w:cs="Arial"/>
          <w:sz w:val="36"/>
          <w:szCs w:val="36"/>
        </w:rPr>
      </w:pPr>
    </w:p>
    <w:p w:rsidR="008C4659" w:rsidRDefault="00020DF8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inline distT="0" distB="0" distL="0" distR="0">
            <wp:extent cx="3105150" cy="2705100"/>
            <wp:effectExtent l="19050" t="0" r="0" b="0"/>
            <wp:docPr id="10" name="Obrázek 9" descr="Dům c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ům cel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DF8" w:rsidRDefault="00020DF8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Všech 26 členů stále </w:t>
      </w:r>
      <w:proofErr w:type="spellStart"/>
      <w:r>
        <w:rPr>
          <w:rFonts w:ascii="Arial" w:hAnsi="Arial" w:cs="Arial"/>
          <w:sz w:val="36"/>
          <w:szCs w:val="36"/>
        </w:rPr>
        <w:t>spoluvlastní</w:t>
      </w:r>
      <w:proofErr w:type="spellEnd"/>
      <w:r>
        <w:rPr>
          <w:rFonts w:ascii="Arial" w:hAnsi="Arial" w:cs="Arial"/>
          <w:sz w:val="36"/>
          <w:szCs w:val="36"/>
        </w:rPr>
        <w:t xml:space="preserve"> celý dům, který z 85% zaplatili.</w:t>
      </w:r>
    </w:p>
    <w:p w:rsidR="00020DF8" w:rsidRDefault="00020DF8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V nájemní smlouvě je však ustanovení o tom, že </w:t>
      </w:r>
      <w:r w:rsidRPr="009A7F02">
        <w:rPr>
          <w:rFonts w:ascii="Arial" w:hAnsi="Arial" w:cs="Arial"/>
          <w:b/>
          <w:sz w:val="36"/>
          <w:szCs w:val="36"/>
        </w:rPr>
        <w:t>po dvaceti letech se G,</w:t>
      </w:r>
      <w:r w:rsidR="005E68C3">
        <w:rPr>
          <w:rFonts w:ascii="Arial" w:hAnsi="Arial" w:cs="Arial"/>
          <w:b/>
          <w:sz w:val="36"/>
          <w:szCs w:val="36"/>
        </w:rPr>
        <w:t xml:space="preserve"> </w:t>
      </w:r>
      <w:r w:rsidRPr="009A7F02">
        <w:rPr>
          <w:rFonts w:ascii="Arial" w:hAnsi="Arial" w:cs="Arial"/>
          <w:b/>
          <w:sz w:val="36"/>
          <w:szCs w:val="36"/>
        </w:rPr>
        <w:t>GS prodá jejich nájemcům za 1.000,-Kč.</w:t>
      </w:r>
      <w:r w:rsidR="00E07412">
        <w:rPr>
          <w:rFonts w:ascii="Arial" w:hAnsi="Arial" w:cs="Arial"/>
          <w:sz w:val="36"/>
          <w:szCs w:val="36"/>
        </w:rPr>
        <w:t xml:space="preserve"> Celá nájemní smlouva je pouhý trik, který vymyslelo SMZ. Jedná se o </w:t>
      </w:r>
      <w:r w:rsidR="00E07412" w:rsidRPr="005E68C3">
        <w:rPr>
          <w:rFonts w:ascii="Arial" w:hAnsi="Arial" w:cs="Arial"/>
          <w:b/>
          <w:sz w:val="36"/>
          <w:szCs w:val="36"/>
          <w:highlight w:val="yellow"/>
        </w:rPr>
        <w:t>skrytou formu kupní smlouvy</w:t>
      </w:r>
      <w:r w:rsidR="00E07412">
        <w:rPr>
          <w:rFonts w:ascii="Arial" w:hAnsi="Arial" w:cs="Arial"/>
          <w:sz w:val="36"/>
          <w:szCs w:val="36"/>
        </w:rPr>
        <w:t>. Sice je to nájemní smlouv</w:t>
      </w:r>
      <w:r w:rsidR="009A7F02">
        <w:rPr>
          <w:rFonts w:ascii="Arial" w:hAnsi="Arial" w:cs="Arial"/>
          <w:sz w:val="36"/>
          <w:szCs w:val="36"/>
        </w:rPr>
        <w:t>a</w:t>
      </w:r>
      <w:r w:rsidR="00E07412">
        <w:rPr>
          <w:rFonts w:ascii="Arial" w:hAnsi="Arial" w:cs="Arial"/>
          <w:sz w:val="36"/>
          <w:szCs w:val="36"/>
        </w:rPr>
        <w:t>, ale touto smlouvou přijdou ostatní družstevníci o svůj majetek.</w:t>
      </w:r>
    </w:p>
    <w:p w:rsidR="00E07412" w:rsidRDefault="00E07412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 dvaceti letech </w:t>
      </w:r>
      <w:r w:rsidRPr="009A7F02">
        <w:rPr>
          <w:rFonts w:ascii="Arial" w:hAnsi="Arial" w:cs="Arial"/>
          <w:b/>
          <w:sz w:val="36"/>
          <w:szCs w:val="36"/>
        </w:rPr>
        <w:t>bude vlastnit 8 členů G,</w:t>
      </w:r>
      <w:r w:rsidR="005E68C3">
        <w:rPr>
          <w:rFonts w:ascii="Arial" w:hAnsi="Arial" w:cs="Arial"/>
          <w:b/>
          <w:sz w:val="36"/>
          <w:szCs w:val="36"/>
        </w:rPr>
        <w:t xml:space="preserve"> </w:t>
      </w:r>
      <w:r w:rsidRPr="009A7F02">
        <w:rPr>
          <w:rFonts w:ascii="Arial" w:hAnsi="Arial" w:cs="Arial"/>
          <w:b/>
          <w:sz w:val="36"/>
          <w:szCs w:val="36"/>
        </w:rPr>
        <w:t>GS</w:t>
      </w:r>
      <w:r>
        <w:rPr>
          <w:rFonts w:ascii="Arial" w:hAnsi="Arial" w:cs="Arial"/>
          <w:sz w:val="36"/>
          <w:szCs w:val="36"/>
        </w:rPr>
        <w:t>.</w:t>
      </w:r>
    </w:p>
    <w:p w:rsidR="00E07412" w:rsidRDefault="00E07412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inline distT="0" distB="0" distL="0" distR="0">
            <wp:extent cx="2828925" cy="390525"/>
            <wp:effectExtent l="19050" t="0" r="9525" b="0"/>
            <wp:docPr id="11" name="Obrázek 10" descr="G,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,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2" w:rsidRDefault="00E07412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</w:t>
      </w:r>
      <w:r w:rsidR="009A7F02">
        <w:rPr>
          <w:rFonts w:ascii="Arial" w:hAnsi="Arial" w:cs="Arial"/>
          <w:sz w:val="36"/>
          <w:szCs w:val="36"/>
        </w:rPr>
        <w:t xml:space="preserve">všech 26 členů pak </w:t>
      </w:r>
      <w:r>
        <w:rPr>
          <w:rFonts w:ascii="Arial" w:hAnsi="Arial" w:cs="Arial"/>
          <w:sz w:val="36"/>
          <w:szCs w:val="36"/>
        </w:rPr>
        <w:t>společně dále 49% toho co zbude.</w:t>
      </w:r>
    </w:p>
    <w:p w:rsidR="00E07412" w:rsidRDefault="00E07412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inline distT="0" distB="0" distL="0" distR="0">
            <wp:extent cx="3105150" cy="2705100"/>
            <wp:effectExtent l="19050" t="0" r="0" b="0"/>
            <wp:docPr id="12" name="Obrázek 11" descr="Dům 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ům be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12" w:rsidRPr="002E0A8D" w:rsidRDefault="00E07412" w:rsidP="008C4659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2E0A8D">
        <w:rPr>
          <w:rFonts w:ascii="Arial" w:hAnsi="Arial" w:cs="Arial"/>
          <w:b/>
          <w:color w:val="FF0000"/>
          <w:sz w:val="36"/>
          <w:szCs w:val="36"/>
        </w:rPr>
        <w:t xml:space="preserve">Ze dne na den přijde 18 členů BD o </w:t>
      </w:r>
      <w:r w:rsidR="00127448" w:rsidRPr="002E0A8D">
        <w:rPr>
          <w:rFonts w:ascii="Arial" w:hAnsi="Arial" w:cs="Arial"/>
          <w:b/>
          <w:color w:val="FF0000"/>
          <w:sz w:val="36"/>
          <w:szCs w:val="36"/>
        </w:rPr>
        <w:t xml:space="preserve">svůj </w:t>
      </w:r>
      <w:r w:rsidRPr="002E0A8D">
        <w:rPr>
          <w:rFonts w:ascii="Arial" w:hAnsi="Arial" w:cs="Arial"/>
          <w:b/>
          <w:color w:val="FF0000"/>
          <w:sz w:val="36"/>
          <w:szCs w:val="36"/>
        </w:rPr>
        <w:t>majetek</w:t>
      </w:r>
      <w:r w:rsidR="009A7F02" w:rsidRPr="002E0A8D">
        <w:rPr>
          <w:rFonts w:ascii="Arial" w:hAnsi="Arial" w:cs="Arial"/>
          <w:b/>
          <w:color w:val="FF0000"/>
          <w:sz w:val="36"/>
          <w:szCs w:val="36"/>
        </w:rPr>
        <w:t xml:space="preserve"> v hodnotě milión</w:t>
      </w:r>
      <w:r w:rsidR="00D530A6">
        <w:rPr>
          <w:rFonts w:ascii="Arial" w:hAnsi="Arial" w:cs="Arial"/>
          <w:b/>
          <w:color w:val="FF0000"/>
          <w:sz w:val="36"/>
          <w:szCs w:val="36"/>
        </w:rPr>
        <w:t>u korun</w:t>
      </w:r>
      <w:r w:rsidR="009A7F02" w:rsidRPr="002E0A8D">
        <w:rPr>
          <w:rFonts w:ascii="Arial" w:hAnsi="Arial" w:cs="Arial"/>
          <w:color w:val="FF0000"/>
          <w:sz w:val="36"/>
          <w:szCs w:val="36"/>
        </w:rPr>
        <w:t xml:space="preserve"> a </w:t>
      </w:r>
      <w:r w:rsidR="009A7F02" w:rsidRPr="002E0A8D">
        <w:rPr>
          <w:rFonts w:ascii="Arial" w:hAnsi="Arial" w:cs="Arial"/>
          <w:b/>
          <w:color w:val="FF0000"/>
          <w:sz w:val="36"/>
          <w:szCs w:val="36"/>
        </w:rPr>
        <w:t>8 členů tento majetek získá za 8.000,-</w:t>
      </w:r>
      <w:r w:rsidR="00D530A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9A7F02" w:rsidRPr="002E0A8D">
        <w:rPr>
          <w:rFonts w:ascii="Arial" w:hAnsi="Arial" w:cs="Arial"/>
          <w:b/>
          <w:color w:val="FF0000"/>
          <w:sz w:val="36"/>
          <w:szCs w:val="36"/>
        </w:rPr>
        <w:t>Kč</w:t>
      </w:r>
      <w:r w:rsidR="005E68C3">
        <w:rPr>
          <w:rFonts w:ascii="Arial" w:hAnsi="Arial" w:cs="Arial"/>
          <w:b/>
          <w:color w:val="FF0000"/>
          <w:sz w:val="36"/>
          <w:szCs w:val="36"/>
        </w:rPr>
        <w:t>!</w:t>
      </w:r>
    </w:p>
    <w:p w:rsidR="009A7F02" w:rsidRDefault="00127448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Předplacené </w:t>
      </w:r>
      <w:r w:rsidRPr="00127448">
        <w:rPr>
          <w:rFonts w:ascii="Arial" w:hAnsi="Arial" w:cs="Arial"/>
          <w:b/>
          <w:sz w:val="36"/>
          <w:szCs w:val="36"/>
          <w:highlight w:val="yellow"/>
        </w:rPr>
        <w:t>n</w:t>
      </w:r>
      <w:r w:rsidR="004F5F19" w:rsidRPr="00127448">
        <w:rPr>
          <w:rFonts w:ascii="Arial" w:hAnsi="Arial" w:cs="Arial"/>
          <w:b/>
          <w:sz w:val="36"/>
          <w:szCs w:val="36"/>
          <w:highlight w:val="yellow"/>
        </w:rPr>
        <w:t xml:space="preserve">ájemné </w:t>
      </w:r>
      <w:r w:rsidRPr="00127448">
        <w:rPr>
          <w:rFonts w:ascii="Arial" w:hAnsi="Arial" w:cs="Arial"/>
          <w:b/>
          <w:sz w:val="36"/>
          <w:szCs w:val="36"/>
          <w:highlight w:val="yellow"/>
        </w:rPr>
        <w:t>totiž</w:t>
      </w:r>
      <w:r w:rsidR="004F5F1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bylo použito</w:t>
      </w:r>
      <w:r w:rsidR="009A7F02">
        <w:rPr>
          <w:rFonts w:ascii="Arial" w:hAnsi="Arial" w:cs="Arial"/>
          <w:sz w:val="36"/>
          <w:szCs w:val="36"/>
        </w:rPr>
        <w:t xml:space="preserve"> </w:t>
      </w:r>
      <w:r w:rsidR="004F5F19">
        <w:rPr>
          <w:rFonts w:ascii="Arial" w:hAnsi="Arial" w:cs="Arial"/>
          <w:sz w:val="36"/>
          <w:szCs w:val="36"/>
        </w:rPr>
        <w:t>takto:</w:t>
      </w:r>
      <w:r w:rsidR="009A7F02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                    </w:t>
      </w:r>
      <w:r w:rsidR="009A7F02" w:rsidRPr="009A7F02">
        <w:rPr>
          <w:rFonts w:ascii="Arial" w:hAnsi="Arial" w:cs="Arial"/>
          <w:b/>
          <w:sz w:val="36"/>
          <w:szCs w:val="36"/>
        </w:rPr>
        <w:t>A)</w:t>
      </w:r>
      <w:r w:rsidR="009A7F02">
        <w:rPr>
          <w:rFonts w:ascii="Arial" w:hAnsi="Arial" w:cs="Arial"/>
          <w:sz w:val="36"/>
          <w:szCs w:val="36"/>
        </w:rPr>
        <w:t xml:space="preserve"> </w:t>
      </w:r>
      <w:r w:rsidR="009A7F02" w:rsidRPr="004F5F19">
        <w:rPr>
          <w:rFonts w:ascii="Arial" w:hAnsi="Arial" w:cs="Arial"/>
          <w:b/>
          <w:sz w:val="36"/>
          <w:szCs w:val="36"/>
        </w:rPr>
        <w:t>Získalo</w:t>
      </w:r>
      <w:r w:rsidR="004F5F19">
        <w:rPr>
          <w:rFonts w:ascii="Arial" w:hAnsi="Arial" w:cs="Arial"/>
          <w:b/>
          <w:sz w:val="36"/>
          <w:szCs w:val="36"/>
        </w:rPr>
        <w:t xml:space="preserve"> jej</w:t>
      </w:r>
      <w:r w:rsidR="009A7F02" w:rsidRPr="004F5F19">
        <w:rPr>
          <w:rFonts w:ascii="Arial" w:hAnsi="Arial" w:cs="Arial"/>
          <w:b/>
          <w:sz w:val="36"/>
          <w:szCs w:val="36"/>
        </w:rPr>
        <w:t xml:space="preserve"> z </w:t>
      </w:r>
      <w:proofErr w:type="gramStart"/>
      <w:r w:rsidR="009A7F02" w:rsidRPr="00127448">
        <w:rPr>
          <w:rFonts w:ascii="Arial" w:hAnsi="Arial" w:cs="Arial"/>
          <w:b/>
          <w:color w:val="FF0000"/>
          <w:sz w:val="36"/>
          <w:szCs w:val="36"/>
        </w:rPr>
        <w:t>51%</w:t>
      </w:r>
      <w:proofErr w:type="gramEnd"/>
      <w:r w:rsidR="009A7F02" w:rsidRPr="00127448">
        <w:rPr>
          <w:rFonts w:ascii="Arial" w:hAnsi="Arial" w:cs="Arial"/>
          <w:b/>
          <w:color w:val="FF0000"/>
          <w:sz w:val="36"/>
          <w:szCs w:val="36"/>
        </w:rPr>
        <w:t xml:space="preserve"> SMZ</w:t>
      </w:r>
    </w:p>
    <w:p w:rsidR="009A7F02" w:rsidRDefault="009A7F02" w:rsidP="008C4659">
      <w:pPr>
        <w:jc w:val="both"/>
        <w:rPr>
          <w:rFonts w:ascii="Arial" w:hAnsi="Arial" w:cs="Arial"/>
          <w:b/>
          <w:sz w:val="36"/>
          <w:szCs w:val="36"/>
        </w:rPr>
      </w:pPr>
      <w:r w:rsidRPr="009A7F02">
        <w:rPr>
          <w:rFonts w:ascii="Arial" w:hAnsi="Arial" w:cs="Arial"/>
          <w:b/>
          <w:sz w:val="36"/>
          <w:szCs w:val="36"/>
        </w:rPr>
        <w:t>B)</w:t>
      </w:r>
      <w:r>
        <w:rPr>
          <w:rFonts w:ascii="Arial" w:hAnsi="Arial" w:cs="Arial"/>
          <w:sz w:val="36"/>
          <w:szCs w:val="36"/>
        </w:rPr>
        <w:t xml:space="preserve"> </w:t>
      </w:r>
      <w:r w:rsidRPr="002927DC">
        <w:rPr>
          <w:rFonts w:ascii="Arial" w:hAnsi="Arial" w:cs="Arial"/>
          <w:b/>
          <w:sz w:val="36"/>
          <w:szCs w:val="36"/>
        </w:rPr>
        <w:t>Sloužilo</w:t>
      </w:r>
      <w:r w:rsidR="002927DC" w:rsidRPr="002927DC">
        <w:rPr>
          <w:rFonts w:ascii="Arial" w:hAnsi="Arial" w:cs="Arial"/>
          <w:b/>
          <w:sz w:val="36"/>
          <w:szCs w:val="36"/>
        </w:rPr>
        <w:t xml:space="preserve"> na provoz a </w:t>
      </w:r>
      <w:r w:rsidR="002927DC" w:rsidRPr="00127448">
        <w:rPr>
          <w:rFonts w:ascii="Arial" w:hAnsi="Arial" w:cs="Arial"/>
          <w:b/>
          <w:sz w:val="36"/>
          <w:szCs w:val="36"/>
          <w:highlight w:val="yellow"/>
        </w:rPr>
        <w:t>bylo spotřebováno</w:t>
      </w:r>
      <w:r w:rsidR="002927DC">
        <w:rPr>
          <w:rFonts w:ascii="Arial" w:hAnsi="Arial" w:cs="Arial"/>
          <w:b/>
          <w:sz w:val="36"/>
          <w:szCs w:val="36"/>
        </w:rPr>
        <w:t xml:space="preserve">. </w:t>
      </w:r>
      <w:r w:rsidR="002927DC" w:rsidRPr="002927DC">
        <w:rPr>
          <w:rFonts w:ascii="Arial" w:hAnsi="Arial" w:cs="Arial"/>
          <w:sz w:val="36"/>
          <w:szCs w:val="36"/>
        </w:rPr>
        <w:t>Č</w:t>
      </w:r>
      <w:r w:rsidR="002927DC">
        <w:rPr>
          <w:rFonts w:ascii="Arial" w:hAnsi="Arial" w:cs="Arial"/>
          <w:sz w:val="36"/>
          <w:szCs w:val="36"/>
        </w:rPr>
        <w:t xml:space="preserve">ástečně </w:t>
      </w:r>
      <w:r w:rsidR="002927DC" w:rsidRPr="002927DC">
        <w:rPr>
          <w:rFonts w:ascii="Arial" w:hAnsi="Arial" w:cs="Arial"/>
          <w:b/>
          <w:sz w:val="36"/>
          <w:szCs w:val="36"/>
        </w:rPr>
        <w:t>opět</w:t>
      </w:r>
      <w:r w:rsidR="002927DC">
        <w:rPr>
          <w:rFonts w:ascii="Arial" w:hAnsi="Arial" w:cs="Arial"/>
          <w:sz w:val="36"/>
          <w:szCs w:val="36"/>
        </w:rPr>
        <w:t xml:space="preserve"> </w:t>
      </w:r>
      <w:r w:rsidR="002927DC" w:rsidRPr="002927DC">
        <w:rPr>
          <w:rFonts w:ascii="Arial" w:hAnsi="Arial" w:cs="Arial"/>
          <w:b/>
          <w:sz w:val="36"/>
          <w:szCs w:val="36"/>
        </w:rPr>
        <w:t xml:space="preserve">i na platby </w:t>
      </w:r>
      <w:r w:rsidR="002927DC">
        <w:rPr>
          <w:rFonts w:ascii="Arial" w:hAnsi="Arial" w:cs="Arial"/>
          <w:b/>
          <w:sz w:val="36"/>
          <w:szCs w:val="36"/>
        </w:rPr>
        <w:t>SMZ!</w:t>
      </w:r>
      <w:r w:rsidR="00127448">
        <w:rPr>
          <w:rFonts w:ascii="Arial" w:hAnsi="Arial" w:cs="Arial"/>
          <w:b/>
          <w:sz w:val="36"/>
          <w:szCs w:val="36"/>
        </w:rPr>
        <w:t xml:space="preserve"> V letech 2003 a 2004 tak navíc zbytečně z účtů BD odešlo </w:t>
      </w:r>
      <w:r w:rsidR="00127448" w:rsidRPr="00127448">
        <w:rPr>
          <w:rFonts w:ascii="Arial" w:hAnsi="Arial" w:cs="Arial"/>
          <w:b/>
          <w:color w:val="FF0000"/>
          <w:sz w:val="36"/>
          <w:szCs w:val="36"/>
        </w:rPr>
        <w:t>460.896,18 Kč</w:t>
      </w:r>
      <w:r w:rsidR="00127448">
        <w:rPr>
          <w:rFonts w:ascii="Arial" w:hAnsi="Arial" w:cs="Arial"/>
          <w:b/>
          <w:sz w:val="36"/>
          <w:szCs w:val="36"/>
        </w:rPr>
        <w:t>!</w:t>
      </w:r>
      <w:r w:rsidR="002927DC">
        <w:rPr>
          <w:rFonts w:ascii="Arial" w:hAnsi="Arial" w:cs="Arial"/>
          <w:b/>
          <w:sz w:val="36"/>
          <w:szCs w:val="36"/>
        </w:rPr>
        <w:t xml:space="preserve"> </w:t>
      </w:r>
    </w:p>
    <w:p w:rsidR="000C0F43" w:rsidRDefault="002222C0" w:rsidP="008C465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Takto podvedlo a okradlo SMZ členy družstva ve věci G,</w:t>
      </w:r>
      <w:r w:rsidR="005E68C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GS.</w:t>
      </w:r>
    </w:p>
    <w:p w:rsidR="002222C0" w:rsidRDefault="002222C0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ale není všechno.</w:t>
      </w:r>
    </w:p>
    <w:p w:rsidR="002222C0" w:rsidRPr="002E0A8D" w:rsidRDefault="002222C0" w:rsidP="002E0A8D">
      <w:pPr>
        <w:pStyle w:val="Nadpis20"/>
        <w:keepNext/>
        <w:keepLines/>
        <w:shd w:val="clear" w:color="auto" w:fill="auto"/>
        <w:spacing w:after="963" w:line="240" w:lineRule="auto"/>
        <w:ind w:left="300"/>
        <w:jc w:val="center"/>
        <w:rPr>
          <w:spacing w:val="10"/>
          <w:shd w:val="clear" w:color="auto" w:fill="FFFFFF"/>
        </w:rPr>
      </w:pPr>
      <w:bookmarkStart w:id="0" w:name="bookmark1"/>
      <w:r>
        <w:rPr>
          <w:rStyle w:val="Nadpis2dkovn0pt"/>
        </w:rPr>
        <w:t xml:space="preserve">USNESENI </w:t>
      </w:r>
      <w:r>
        <w:t xml:space="preserve">Rady města </w:t>
      </w:r>
      <w:proofErr w:type="gramStart"/>
      <w:r>
        <w:t>Zlína</w:t>
      </w:r>
      <w:bookmarkStart w:id="1" w:name="bookmark2"/>
      <w:bookmarkEnd w:id="0"/>
      <w:r w:rsidR="002E0A8D">
        <w:t xml:space="preserve">                                     </w:t>
      </w:r>
      <w:r>
        <w:rPr>
          <w:rStyle w:val="Nadpis2dkovn0pt"/>
        </w:rPr>
        <w:t>16</w:t>
      </w:r>
      <w:proofErr w:type="gramEnd"/>
      <w:r>
        <w:rPr>
          <w:rStyle w:val="Nadpis2dkovn0pt"/>
        </w:rPr>
        <w:t xml:space="preserve">. </w:t>
      </w:r>
      <w:r w:rsidR="007B5A41">
        <w:rPr>
          <w:rStyle w:val="Nadpis2dkovn0pt"/>
        </w:rPr>
        <w:t>S</w:t>
      </w:r>
      <w:r>
        <w:rPr>
          <w:rStyle w:val="Nadpis2dkovn0pt"/>
        </w:rPr>
        <w:t>chůze</w:t>
      </w:r>
      <w:r w:rsidR="007B5A41">
        <w:rPr>
          <w:rStyle w:val="Nadpis2dkovn0pt"/>
        </w:rPr>
        <w:t xml:space="preserve">                                                               </w:t>
      </w:r>
      <w:proofErr w:type="gramStart"/>
      <w:r>
        <w:rPr>
          <w:rStyle w:val="Nadpis2dkovn0pt"/>
        </w:rPr>
        <w:t>18.8.2003</w:t>
      </w:r>
      <w:bookmarkEnd w:id="1"/>
      <w:proofErr w:type="gramEnd"/>
      <w:r w:rsidR="002E0A8D">
        <w:rPr>
          <w:rStyle w:val="Nadpis2dkovn0pt"/>
        </w:rPr>
        <w:t xml:space="preserve">                                                                                         </w:t>
      </w:r>
      <w:r>
        <w:rPr>
          <w:rStyle w:val="Zkladntext2dkovn3pt"/>
        </w:rPr>
        <w:t>Usnesení</w:t>
      </w:r>
      <w:r>
        <w:rPr>
          <w:rStyle w:val="Zkladntext2dkovn3pt"/>
        </w:rPr>
        <w:tab/>
      </w:r>
      <w:r w:rsidR="002E0A8D">
        <w:rPr>
          <w:rStyle w:val="Zkladntext2dkovn3pt"/>
        </w:rPr>
        <w:t xml:space="preserve">                                                           </w:t>
      </w:r>
      <w:r>
        <w:t>Rada města Zlína</w:t>
      </w:r>
      <w:r w:rsidR="002E0A8D">
        <w:t xml:space="preserve"> </w:t>
      </w:r>
      <w:r>
        <w:t>523/16R/2003</w:t>
      </w:r>
      <w:r>
        <w:tab/>
      </w:r>
      <w:r>
        <w:rPr>
          <w:rStyle w:val="Zkladntext2dkovn3pt"/>
        </w:rPr>
        <w:t>schvaluje</w:t>
      </w:r>
    </w:p>
    <w:p w:rsidR="002222C0" w:rsidRPr="002222C0" w:rsidRDefault="002222C0" w:rsidP="002222C0">
      <w:pPr>
        <w:pStyle w:val="Zkladntext20"/>
        <w:numPr>
          <w:ilvl w:val="0"/>
          <w:numId w:val="1"/>
        </w:numPr>
        <w:shd w:val="clear" w:color="auto" w:fill="auto"/>
        <w:tabs>
          <w:tab w:val="left" w:pos="2593"/>
        </w:tabs>
        <w:spacing w:before="0" w:after="180" w:line="248" w:lineRule="exact"/>
        <w:ind w:left="2620" w:right="240"/>
        <w:jc w:val="both"/>
        <w:rPr>
          <w:b/>
        </w:rPr>
      </w:pPr>
      <w:r w:rsidRPr="002E0A8D">
        <w:rPr>
          <w:b/>
          <w:color w:val="FF0000"/>
        </w:rPr>
        <w:t>pronájem garáží</w:t>
      </w:r>
      <w:r>
        <w:t xml:space="preserve"> v bytových domech Podlesí V.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5411, 5410, 5409, 5408, 5407, 5406 na Jižních Svazích ve Zlíně budoucím nájemcům dle přílohy č. 1 na dobu 20 let od kolaudace za částku </w:t>
      </w:r>
      <w:r w:rsidRPr="002E0A8D">
        <w:rPr>
          <w:b/>
          <w:color w:val="FF0000"/>
        </w:rPr>
        <w:t>91.290,- Kč</w:t>
      </w:r>
    </w:p>
    <w:p w:rsidR="002222C0" w:rsidRDefault="002222C0" w:rsidP="002222C0">
      <w:pPr>
        <w:pStyle w:val="Zkladntext20"/>
        <w:numPr>
          <w:ilvl w:val="0"/>
          <w:numId w:val="1"/>
        </w:numPr>
        <w:shd w:val="clear" w:color="auto" w:fill="auto"/>
        <w:tabs>
          <w:tab w:val="left" w:pos="2611"/>
        </w:tabs>
        <w:spacing w:before="0" w:after="211" w:line="248" w:lineRule="exact"/>
        <w:ind w:left="2620" w:right="240"/>
        <w:jc w:val="both"/>
      </w:pPr>
      <w:r w:rsidRPr="002E0A8D">
        <w:rPr>
          <w:b/>
          <w:color w:val="FF0000"/>
        </w:rPr>
        <w:t>pronájem automobilových stání</w:t>
      </w:r>
      <w:r>
        <w:t xml:space="preserve"> v bytových domech Podlesí V.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5411, 5410, 5409, 5408, 5407, 5406 na Jižních Svazích ve Zlíně budoucím nájemcům dle přílohy č. 1 na dobu 20 let od kolaudace za částku </w:t>
      </w:r>
      <w:r w:rsidRPr="002E0A8D">
        <w:rPr>
          <w:b/>
          <w:color w:val="FF0000"/>
        </w:rPr>
        <w:t>60.690,- Kč</w:t>
      </w:r>
    </w:p>
    <w:p w:rsidR="002222C0" w:rsidRDefault="002222C0" w:rsidP="002222C0">
      <w:pPr>
        <w:pStyle w:val="Zkladntext1"/>
        <w:shd w:val="clear" w:color="auto" w:fill="auto"/>
        <w:spacing w:before="0" w:after="229" w:line="210" w:lineRule="exact"/>
        <w:ind w:left="2240" w:firstLine="0"/>
      </w:pPr>
      <w:r>
        <w:rPr>
          <w:rStyle w:val="Zkladntextdkovn3pt"/>
        </w:rPr>
        <w:t>souhlasí</w:t>
      </w:r>
    </w:p>
    <w:p w:rsidR="002222C0" w:rsidRDefault="002222C0" w:rsidP="002222C0">
      <w:pPr>
        <w:pStyle w:val="Zkladntext20"/>
        <w:shd w:val="clear" w:color="auto" w:fill="auto"/>
        <w:spacing w:before="0" w:after="214" w:line="252" w:lineRule="exact"/>
        <w:ind w:left="2240" w:right="240" w:firstLine="0"/>
        <w:jc w:val="both"/>
      </w:pPr>
      <w:r w:rsidRPr="002222C0">
        <w:rPr>
          <w:b/>
        </w:rPr>
        <w:t>s odprodejem garáží a automobilových stání</w:t>
      </w:r>
      <w:r>
        <w:t xml:space="preserve"> v bytových domech Podlesí V.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5411, 5410, 5409, 5408 5407, 5406 na Jižních Svazích ve Zlíně budoucím nájemcům dle přílohy č. 1 po uplynutí nájemní doby, tj. po 20 letech od kolaudace </w:t>
      </w:r>
      <w:r w:rsidRPr="002222C0">
        <w:rPr>
          <w:b/>
        </w:rPr>
        <w:t>za cenu 510,- Kč</w:t>
      </w:r>
    </w:p>
    <w:p w:rsidR="002222C0" w:rsidRDefault="002222C0" w:rsidP="002222C0">
      <w:pPr>
        <w:pStyle w:val="Zkladntext20"/>
        <w:shd w:val="clear" w:color="auto" w:fill="auto"/>
        <w:spacing w:before="0" w:after="256" w:line="210" w:lineRule="exact"/>
        <w:ind w:left="2240" w:firstLine="0"/>
        <w:jc w:val="both"/>
      </w:pPr>
      <w:r>
        <w:rPr>
          <w:rStyle w:val="Zkladntext2dkovn3pt"/>
        </w:rPr>
        <w:t>doporučuje</w:t>
      </w:r>
    </w:p>
    <w:p w:rsidR="002222C0" w:rsidRDefault="002222C0" w:rsidP="002222C0">
      <w:pPr>
        <w:pStyle w:val="Zkladntext20"/>
        <w:shd w:val="clear" w:color="auto" w:fill="auto"/>
        <w:spacing w:before="0" w:line="210" w:lineRule="exact"/>
        <w:ind w:left="2240" w:firstLine="0"/>
        <w:jc w:val="both"/>
      </w:pPr>
      <w:r>
        <w:t>Zastupitelstvu města Zlína ke schválení</w:t>
      </w:r>
    </w:p>
    <w:p w:rsidR="002222C0" w:rsidRDefault="002222C0" w:rsidP="008C4659">
      <w:pPr>
        <w:jc w:val="both"/>
        <w:rPr>
          <w:rFonts w:ascii="Arial" w:hAnsi="Arial" w:cs="Arial"/>
          <w:sz w:val="36"/>
          <w:szCs w:val="36"/>
        </w:rPr>
      </w:pPr>
    </w:p>
    <w:p w:rsidR="002222C0" w:rsidRDefault="002E0A8D" w:rsidP="008C465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Nájemci G</w:t>
      </w:r>
      <w:r w:rsidR="002222C0">
        <w:rPr>
          <w:rFonts w:ascii="Arial" w:hAnsi="Arial" w:cs="Arial"/>
          <w:sz w:val="36"/>
          <w:szCs w:val="36"/>
        </w:rPr>
        <w:t xml:space="preserve"> ale dopředu zaplatili </w:t>
      </w:r>
      <w:r w:rsidR="002222C0" w:rsidRPr="002E0A8D">
        <w:rPr>
          <w:rFonts w:ascii="Arial" w:hAnsi="Arial" w:cs="Arial"/>
          <w:b/>
          <w:color w:val="FF0000"/>
          <w:sz w:val="36"/>
          <w:szCs w:val="36"/>
        </w:rPr>
        <w:t>ne 91.290,-Kč</w:t>
      </w:r>
      <w:r w:rsidR="002222C0">
        <w:rPr>
          <w:rFonts w:ascii="Arial" w:hAnsi="Arial" w:cs="Arial"/>
          <w:sz w:val="36"/>
          <w:szCs w:val="36"/>
        </w:rPr>
        <w:t xml:space="preserve"> jak bylo schváleno zastupitelstvem, </w:t>
      </w:r>
      <w:r w:rsidR="002222C0" w:rsidRPr="002E0A8D">
        <w:rPr>
          <w:rFonts w:ascii="Arial" w:hAnsi="Arial" w:cs="Arial"/>
          <w:b/>
          <w:color w:val="FF0000"/>
          <w:sz w:val="36"/>
          <w:szCs w:val="36"/>
        </w:rPr>
        <w:t xml:space="preserve">ale </w:t>
      </w:r>
      <w:r w:rsidRPr="002E0A8D">
        <w:rPr>
          <w:rFonts w:ascii="Arial" w:hAnsi="Arial" w:cs="Arial"/>
          <w:b/>
          <w:color w:val="FF0000"/>
          <w:sz w:val="36"/>
          <w:szCs w:val="36"/>
        </w:rPr>
        <w:t>1</w:t>
      </w:r>
      <w:r w:rsidR="00FF3BA0">
        <w:rPr>
          <w:rFonts w:ascii="Arial" w:hAnsi="Arial" w:cs="Arial"/>
          <w:b/>
          <w:color w:val="FF0000"/>
          <w:sz w:val="36"/>
          <w:szCs w:val="36"/>
        </w:rPr>
        <w:t>79</w:t>
      </w:r>
      <w:r w:rsidRPr="002E0A8D">
        <w:rPr>
          <w:rFonts w:ascii="Arial" w:hAnsi="Arial" w:cs="Arial"/>
          <w:b/>
          <w:color w:val="FF0000"/>
          <w:sz w:val="36"/>
          <w:szCs w:val="36"/>
        </w:rPr>
        <w:t>.000,-</w:t>
      </w:r>
      <w:proofErr w:type="gramStart"/>
      <w:r w:rsidRPr="002E0A8D">
        <w:rPr>
          <w:rFonts w:ascii="Arial" w:hAnsi="Arial" w:cs="Arial"/>
          <w:b/>
          <w:color w:val="FF0000"/>
          <w:sz w:val="36"/>
          <w:szCs w:val="36"/>
        </w:rPr>
        <w:t>Kč</w:t>
      </w:r>
      <w:r>
        <w:rPr>
          <w:rFonts w:ascii="Arial" w:hAnsi="Arial" w:cs="Arial"/>
          <w:sz w:val="36"/>
          <w:szCs w:val="36"/>
        </w:rPr>
        <w:t xml:space="preserve"> !</w:t>
      </w:r>
      <w:proofErr w:type="gramEnd"/>
    </w:p>
    <w:p w:rsidR="002E0A8D" w:rsidRDefault="002E0A8D" w:rsidP="002E0A8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Nájemci GS ale dopředu zaplatili ne </w:t>
      </w:r>
      <w:r w:rsidRPr="002E0A8D">
        <w:rPr>
          <w:rFonts w:ascii="Arial" w:hAnsi="Arial" w:cs="Arial"/>
          <w:b/>
          <w:color w:val="FF0000"/>
          <w:sz w:val="36"/>
          <w:szCs w:val="36"/>
        </w:rPr>
        <w:t>60.690,-Kč</w:t>
      </w:r>
      <w:r>
        <w:rPr>
          <w:rFonts w:ascii="Arial" w:hAnsi="Arial" w:cs="Arial"/>
          <w:sz w:val="36"/>
          <w:szCs w:val="36"/>
        </w:rPr>
        <w:t xml:space="preserve"> jak bylo schváleno zastupitelstvem, ale </w:t>
      </w:r>
      <w:r w:rsidRPr="002E0A8D">
        <w:rPr>
          <w:rFonts w:ascii="Arial" w:hAnsi="Arial" w:cs="Arial"/>
          <w:b/>
          <w:color w:val="FF0000"/>
          <w:sz w:val="36"/>
          <w:szCs w:val="36"/>
        </w:rPr>
        <w:t>1</w:t>
      </w:r>
      <w:r w:rsidR="00FF3BA0">
        <w:rPr>
          <w:rFonts w:ascii="Arial" w:hAnsi="Arial" w:cs="Arial"/>
          <w:b/>
          <w:color w:val="FF0000"/>
          <w:sz w:val="36"/>
          <w:szCs w:val="36"/>
        </w:rPr>
        <w:t>19</w:t>
      </w:r>
      <w:r w:rsidRPr="002E0A8D">
        <w:rPr>
          <w:rFonts w:ascii="Arial" w:hAnsi="Arial" w:cs="Arial"/>
          <w:b/>
          <w:color w:val="FF0000"/>
          <w:sz w:val="36"/>
          <w:szCs w:val="36"/>
        </w:rPr>
        <w:t>.000,-</w:t>
      </w:r>
      <w:proofErr w:type="gramStart"/>
      <w:r w:rsidRPr="002E0A8D">
        <w:rPr>
          <w:rFonts w:ascii="Arial" w:hAnsi="Arial" w:cs="Arial"/>
          <w:b/>
          <w:color w:val="FF0000"/>
          <w:sz w:val="36"/>
          <w:szCs w:val="36"/>
        </w:rPr>
        <w:t>Kč</w:t>
      </w:r>
      <w:r>
        <w:rPr>
          <w:rFonts w:ascii="Arial" w:hAnsi="Arial" w:cs="Arial"/>
          <w:sz w:val="36"/>
          <w:szCs w:val="36"/>
        </w:rPr>
        <w:t xml:space="preserve"> !</w:t>
      </w:r>
      <w:proofErr w:type="gramEnd"/>
    </w:p>
    <w:p w:rsidR="002E0A8D" w:rsidRPr="002222C0" w:rsidRDefault="002E0A8D" w:rsidP="002E0A8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SMZ stanovuje nájemné vždy za oba spoluvlastníky domů společně.</w:t>
      </w:r>
    </w:p>
    <w:p w:rsidR="002E0A8D" w:rsidRDefault="002E0A8D" w:rsidP="002E0A8D">
      <w:pPr>
        <w:jc w:val="both"/>
        <w:rPr>
          <w:rFonts w:ascii="Arial" w:hAnsi="Arial" w:cs="Arial"/>
          <w:b/>
          <w:sz w:val="36"/>
          <w:szCs w:val="36"/>
        </w:rPr>
      </w:pPr>
      <w:r w:rsidRPr="002E0A8D">
        <w:rPr>
          <w:rFonts w:ascii="Arial" w:hAnsi="Arial" w:cs="Arial"/>
          <w:b/>
          <w:sz w:val="36"/>
          <w:szCs w:val="36"/>
        </w:rPr>
        <w:t>Takže i tito budoucí majitelé G,</w:t>
      </w:r>
      <w:r w:rsidR="005E68C3">
        <w:rPr>
          <w:rFonts w:ascii="Arial" w:hAnsi="Arial" w:cs="Arial"/>
          <w:b/>
          <w:sz w:val="36"/>
          <w:szCs w:val="36"/>
        </w:rPr>
        <w:t xml:space="preserve"> </w:t>
      </w:r>
      <w:r w:rsidRPr="002E0A8D">
        <w:rPr>
          <w:rFonts w:ascii="Arial" w:hAnsi="Arial" w:cs="Arial"/>
          <w:b/>
          <w:sz w:val="36"/>
          <w:szCs w:val="36"/>
        </w:rPr>
        <w:t>GS byli podvedeni a okradeni</w:t>
      </w:r>
      <w:r>
        <w:rPr>
          <w:rFonts w:ascii="Arial" w:hAnsi="Arial" w:cs="Arial"/>
          <w:b/>
          <w:sz w:val="36"/>
          <w:szCs w:val="36"/>
        </w:rPr>
        <w:t xml:space="preserve">! </w:t>
      </w:r>
      <w:r w:rsidRPr="009C1286">
        <w:rPr>
          <w:rFonts w:ascii="Arial" w:hAnsi="Arial" w:cs="Arial"/>
          <w:b/>
          <w:sz w:val="36"/>
          <w:szCs w:val="36"/>
          <w:highlight w:val="yellow"/>
        </w:rPr>
        <w:t xml:space="preserve">Navíc byla stanovena </w:t>
      </w:r>
      <w:r w:rsidRPr="009C1286">
        <w:rPr>
          <w:rFonts w:ascii="Arial" w:hAnsi="Arial" w:cs="Arial"/>
          <w:b/>
          <w:color w:val="FF0000"/>
          <w:sz w:val="36"/>
          <w:szCs w:val="36"/>
          <w:highlight w:val="yellow"/>
        </w:rPr>
        <w:t>jednotná cena</w:t>
      </w:r>
      <w:r w:rsidRPr="009C1286">
        <w:rPr>
          <w:rFonts w:ascii="Arial" w:hAnsi="Arial" w:cs="Arial"/>
          <w:b/>
          <w:sz w:val="36"/>
          <w:szCs w:val="36"/>
          <w:highlight w:val="yellow"/>
        </w:rPr>
        <w:t xml:space="preserve">, ale </w:t>
      </w:r>
      <w:r w:rsidRPr="009C1286">
        <w:rPr>
          <w:rFonts w:ascii="Arial" w:hAnsi="Arial" w:cs="Arial"/>
          <w:b/>
          <w:color w:val="FF0000"/>
          <w:sz w:val="36"/>
          <w:szCs w:val="36"/>
          <w:highlight w:val="yellow"/>
        </w:rPr>
        <w:t>plochy G i GS jsou rozdílné</w:t>
      </w:r>
      <w:r w:rsidRPr="009C1286">
        <w:rPr>
          <w:rFonts w:ascii="Arial" w:hAnsi="Arial" w:cs="Arial"/>
          <w:b/>
          <w:sz w:val="36"/>
          <w:szCs w:val="36"/>
          <w:highlight w:val="yellow"/>
        </w:rPr>
        <w:t>!</w:t>
      </w:r>
    </w:p>
    <w:p w:rsidR="002E0A8D" w:rsidRPr="009C1286" w:rsidRDefault="003378CE" w:rsidP="002E0A8D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9C1286">
        <w:rPr>
          <w:rFonts w:ascii="Arial" w:hAnsi="Arial" w:cs="Arial"/>
          <w:b/>
          <w:color w:val="FF0000"/>
          <w:sz w:val="36"/>
          <w:szCs w:val="36"/>
          <w:highlight w:val="yellow"/>
        </w:rPr>
        <w:lastRenderedPageBreak/>
        <w:t>ŘEŠENÍ</w:t>
      </w:r>
    </w:p>
    <w:p w:rsidR="003378CE" w:rsidRDefault="003378CE" w:rsidP="002E0A8D">
      <w:pPr>
        <w:jc w:val="both"/>
        <w:rPr>
          <w:rFonts w:ascii="Arial" w:hAnsi="Arial" w:cs="Arial"/>
          <w:b/>
          <w:sz w:val="36"/>
          <w:szCs w:val="36"/>
        </w:rPr>
      </w:pPr>
      <w:r w:rsidRPr="00914F1B">
        <w:rPr>
          <w:rFonts w:ascii="Arial" w:hAnsi="Arial" w:cs="Arial"/>
          <w:b/>
          <w:color w:val="FF0000"/>
          <w:sz w:val="36"/>
          <w:szCs w:val="36"/>
        </w:rPr>
        <w:t>A)</w:t>
      </w:r>
      <w:r>
        <w:rPr>
          <w:rFonts w:ascii="Arial" w:hAnsi="Arial" w:cs="Arial"/>
          <w:b/>
          <w:sz w:val="36"/>
          <w:szCs w:val="36"/>
        </w:rPr>
        <w:t xml:space="preserve"> Všechny uhrazené platby dopředu vybraného nájemného se vrátí </w:t>
      </w:r>
      <w:proofErr w:type="gramStart"/>
      <w:r>
        <w:rPr>
          <w:rFonts w:ascii="Arial" w:hAnsi="Arial" w:cs="Arial"/>
          <w:b/>
          <w:sz w:val="36"/>
          <w:szCs w:val="36"/>
        </w:rPr>
        <w:t>nájemcům G.G</w:t>
      </w:r>
      <w:proofErr w:type="gramEnd"/>
    </w:p>
    <w:p w:rsidR="003378CE" w:rsidRDefault="003378CE" w:rsidP="003378C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SMZ vrátí celkem 3.463.920,-Kč</w:t>
      </w:r>
    </w:p>
    <w:p w:rsidR="003378CE" w:rsidRDefault="003378CE" w:rsidP="003378CE">
      <w:pPr>
        <w:jc w:val="both"/>
        <w:rPr>
          <w:rFonts w:ascii="Arial CE" w:eastAsia="Times New Roman" w:hAnsi="Arial CE" w:cs="Times New Roman"/>
          <w:sz w:val="20"/>
          <w:szCs w:val="20"/>
          <w:lang w:eastAsia="cs-CZ"/>
        </w:rPr>
      </w:pPr>
      <w:proofErr w:type="gramStart"/>
      <w:r>
        <w:rPr>
          <w:rFonts w:ascii="Arial" w:hAnsi="Arial" w:cs="Arial"/>
          <w:b/>
          <w:sz w:val="36"/>
          <w:szCs w:val="36"/>
        </w:rPr>
        <w:t>BD   vrátí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celkem </w:t>
      </w:r>
      <w:r w:rsidR="0064058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3.328.080,-Kč</w:t>
      </w:r>
      <w:r w:rsidRPr="003378CE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</w:t>
      </w:r>
    </w:p>
    <w:p w:rsidR="003378CE" w:rsidRDefault="003378CE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914F1B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B)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Zruší se všechny smlouvy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na G,GS</w:t>
      </w:r>
      <w:proofErr w:type="gramEnd"/>
    </w:p>
    <w:p w:rsidR="003378CE" w:rsidRDefault="003378CE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proofErr w:type="gramStart"/>
      <w:r w:rsidRPr="00914F1B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C)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se pronajmou stávajícím nájemcům formou dodatku k jejich stávající nájemní smlouvě.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se tak stanou součástí jejich nájemní smlouvy podobně, jako například sklepy.</w:t>
      </w:r>
      <w:r w:rsidR="00914F1B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Nájem bude stanoven ve stejné výši jako u sklepů, tedy 4,-Kč za 1m2. Nájem v této výši uhradí jednotliví nájemníci BD i za celou dobu dosavadního nájmu (včetně předcházejících nájemníků).</w:t>
      </w:r>
    </w:p>
    <w:p w:rsidR="003378CE" w:rsidRDefault="003378CE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914F1B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D)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Nájemci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uhradí BD jako jejich podíl </w:t>
      </w:r>
      <w:r w:rsidR="00FF3BA0">
        <w:rPr>
          <w:rFonts w:ascii="Arial" w:eastAsia="Times New Roman" w:hAnsi="Arial" w:cs="Arial"/>
          <w:b/>
          <w:sz w:val="36"/>
          <w:szCs w:val="36"/>
          <w:lang w:eastAsia="cs-CZ"/>
        </w:rPr>
        <w:t>na stavbě</w:t>
      </w:r>
      <w:r w:rsidR="00DD1A75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G,GS</w:t>
      </w:r>
      <w:r w:rsidR="00FF3BA0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„Další členský vklad G,GS“ (dále jen DČV G,GS) ve výši stanovené představenstvem BD. Cena </w:t>
      </w:r>
      <w:proofErr w:type="gramStart"/>
      <w:r w:rsidR="00FF3BA0">
        <w:rPr>
          <w:rFonts w:ascii="Arial" w:eastAsia="Times New Roman" w:hAnsi="Arial" w:cs="Arial"/>
          <w:b/>
          <w:sz w:val="36"/>
          <w:szCs w:val="36"/>
          <w:lang w:eastAsia="cs-CZ"/>
        </w:rPr>
        <w:t>DČV G,GS</w:t>
      </w:r>
      <w:proofErr w:type="gramEnd"/>
      <w:r w:rsidR="00FF3BA0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bude stanovena jako součin užívané podlahové plochy G,GS a určené </w:t>
      </w:r>
      <w:r w:rsidR="00887CF3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pořizovací </w:t>
      </w:r>
      <w:r w:rsidR="00FF3BA0">
        <w:rPr>
          <w:rFonts w:ascii="Arial" w:eastAsia="Times New Roman" w:hAnsi="Arial" w:cs="Arial"/>
          <w:b/>
          <w:sz w:val="36"/>
          <w:szCs w:val="36"/>
          <w:lang w:eastAsia="cs-CZ"/>
        </w:rPr>
        <w:t>nákladové ceny 1 m2.</w:t>
      </w:r>
    </w:p>
    <w:p w:rsidR="00FF3BA0" w:rsidRDefault="00FF3BA0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Předběžně je navržena cena za 1m2 G          7.681,-Kč</w:t>
      </w:r>
    </w:p>
    <w:p w:rsidR="00FF3BA0" w:rsidRDefault="00FF3BA0" w:rsidP="00FF3BA0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Předběžně je navržena cena za 1m2 GS       </w:t>
      </w:r>
      <w:r w:rsidR="00887CF3">
        <w:rPr>
          <w:rFonts w:ascii="Arial" w:eastAsia="Times New Roman" w:hAnsi="Arial" w:cs="Arial"/>
          <w:b/>
          <w:sz w:val="36"/>
          <w:szCs w:val="36"/>
          <w:lang w:eastAsia="cs-CZ"/>
        </w:rPr>
        <w:t>6.500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,-Kč</w:t>
      </w:r>
    </w:p>
    <w:p w:rsidR="00FF3BA0" w:rsidRPr="005E68C3" w:rsidRDefault="00887CF3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Doposud byla skrytá cen</w:t>
      </w:r>
      <w:r w:rsidR="00DD1A75">
        <w:rPr>
          <w:rFonts w:ascii="Arial" w:eastAsia="Times New Roman" w:hAnsi="Arial" w:cs="Arial"/>
          <w:b/>
          <w:sz w:val="36"/>
          <w:szCs w:val="36"/>
          <w:lang w:eastAsia="cs-CZ"/>
        </w:rPr>
        <w:t>a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za 1m2 cca 6.151,- Kč za G a 8.880,-Kč za GS, což postrádá jakoukoliv logiku.</w:t>
      </w:r>
      <w:r w:rsidR="00DD1A75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="009C1286"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Nájemci GS byli</w:t>
      </w:r>
      <w:r w:rsidR="00DD1A75"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 xml:space="preserve"> nepřiměřeně znevýhodněni.</w:t>
      </w:r>
    </w:p>
    <w:p w:rsidR="00FF3BA0" w:rsidRDefault="00FF3BA0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lastRenderedPageBreak/>
        <w:t xml:space="preserve">Tento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DČV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bude součástí družstevního podílu příslušného člena družstva.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nebudou smět užívat členové BD, kteří nejsou bydlícími členy resp. </w:t>
      </w:r>
      <w:r w:rsidR="00914F1B">
        <w:rPr>
          <w:rFonts w:ascii="Arial" w:eastAsia="Times New Roman" w:hAnsi="Arial" w:cs="Arial"/>
          <w:b/>
          <w:sz w:val="36"/>
          <w:szCs w:val="36"/>
          <w:lang w:eastAsia="cs-CZ"/>
        </w:rPr>
        <w:t>ti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, kteří nemají nájemní smlouvu na byt v domech.</w:t>
      </w:r>
    </w:p>
    <w:p w:rsidR="00914F1B" w:rsidRDefault="00914F1B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DD1A75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 xml:space="preserve">E) </w:t>
      </w:r>
      <w:r w:rsidRPr="005E68C3">
        <w:rPr>
          <w:rFonts w:ascii="Arial" w:eastAsia="Times New Roman" w:hAnsi="Arial" w:cs="Arial"/>
          <w:b/>
          <w:sz w:val="36"/>
          <w:szCs w:val="36"/>
          <w:highlight w:val="yellow"/>
          <w:u w:val="single"/>
          <w:lang w:eastAsia="cs-CZ"/>
        </w:rPr>
        <w:t>Všem</w:t>
      </w:r>
      <w:r w:rsidRPr="005E68C3">
        <w:rPr>
          <w:rFonts w:ascii="Arial" w:eastAsia="Times New Roman" w:hAnsi="Arial" w:cs="Arial"/>
          <w:b/>
          <w:sz w:val="36"/>
          <w:szCs w:val="36"/>
          <w:highlight w:val="yellow"/>
          <w:lang w:eastAsia="cs-CZ"/>
        </w:rPr>
        <w:t xml:space="preserve"> členům BD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(paradoxně i těm co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mají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) bude vrácen přeplatek jejich Dalšího členského vkladu, jelikož nájemníci G,GS uhradí DČV G,GS </w:t>
      </w:r>
      <w:r w:rsidR="00DD1A75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jako 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podíl na pořizovací ceně domů a sníží se tak </w:t>
      </w:r>
      <w:r w:rsidR="00DD1A75">
        <w:rPr>
          <w:rFonts w:ascii="Arial" w:eastAsia="Times New Roman" w:hAnsi="Arial" w:cs="Arial"/>
          <w:b/>
          <w:sz w:val="36"/>
          <w:szCs w:val="36"/>
          <w:lang w:eastAsia="cs-CZ"/>
        </w:rPr>
        <w:t>podíl všech členů BD na zbytku pořizovací ceny domů.</w:t>
      </w:r>
    </w:p>
    <w:p w:rsidR="00914F1B" w:rsidRDefault="00914F1B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14F1B" w:rsidRPr="00D530A6" w:rsidRDefault="00914F1B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</w:pP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u w:val="single"/>
          <w:lang w:eastAsia="cs-CZ"/>
        </w:rPr>
        <w:lastRenderedPageBreak/>
        <w:t>EKONOMICKÉ DOPADY</w:t>
      </w:r>
    </w:p>
    <w:p w:rsidR="009E03E1" w:rsidRDefault="009E03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1. SMZ v souladu s péčí řádného hospodáře vrátí neoprávněně získané finanční prostředky a napraví tak stav, který SMZ jako ovládající osoba BD samo zavinilo</w:t>
      </w:r>
      <w:r w:rsidR="00710C0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a to včetně úroků ve výši sazby odpovídající půjčkám SMZ BD v roce 2003.</w:t>
      </w:r>
    </w:p>
    <w:p w:rsidR="00B47D36" w:rsidRDefault="009E03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2. </w:t>
      </w:r>
      <w:r w:rsidR="00B47D3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SMZ nebude mít nárok na </w:t>
      </w:r>
      <w:r w:rsidR="009C3C69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peníze z titulu </w:t>
      </w:r>
      <w:proofErr w:type="gramStart"/>
      <w:r w:rsidR="00B47D36">
        <w:rPr>
          <w:rFonts w:ascii="Arial" w:eastAsia="Times New Roman" w:hAnsi="Arial" w:cs="Arial"/>
          <w:b/>
          <w:sz w:val="36"/>
          <w:szCs w:val="36"/>
          <w:lang w:eastAsia="cs-CZ"/>
        </w:rPr>
        <w:t>DČV G,GS</w:t>
      </w:r>
      <w:proofErr w:type="gramEnd"/>
      <w:r w:rsidR="00B47D3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, ale ten bude v celkové bilanci a v souvislosti se smlouvou o sdružení </w:t>
      </w:r>
      <w:r w:rsidR="009C3C69">
        <w:rPr>
          <w:rFonts w:ascii="Arial" w:eastAsia="Times New Roman" w:hAnsi="Arial" w:cs="Arial"/>
          <w:b/>
          <w:sz w:val="36"/>
          <w:szCs w:val="36"/>
          <w:lang w:eastAsia="cs-CZ"/>
        </w:rPr>
        <w:t>v majetku spoluvlastníků bytových domů v poměru 49% BD a 51% SMZ. Bude nutné s tím počítat při výpočtu poměru skutečně vložených finančních vkladů do výstavby domů a následně při narovnání majetkových poměrů mezi BD a SMZ.</w:t>
      </w:r>
      <w:r w:rsidR="00710C0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Vzhledem k tomu, že se nezmění bilance pasiv a aktiv BD, bude ve výše uvedeném smyslu dopad nulový.</w:t>
      </w:r>
      <w:bookmarkStart w:id="2" w:name="_GoBack"/>
      <w:bookmarkEnd w:id="2"/>
    </w:p>
    <w:p w:rsidR="009E03E1" w:rsidRDefault="009E03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3. Hlavní finanční transakce po vrácení finančních prostředků SMZ budou provedeny formou zápočtů mezi BD a členy BD, kteří budou vkládat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DČV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>.</w:t>
      </w:r>
    </w:p>
    <w:p w:rsidR="00914F1B" w:rsidRDefault="00710C06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4. Protože se v bilanci pasiv BD na jedné straně sníží částka za DČV všech jednotlivých členů BD a zároveň přibude nový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DČV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a zároveň se nemění pořizovací ceny domů, c</w:t>
      </w:r>
      <w:r w:rsidR="00914F1B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elková bilance aktiv i pasiv BD se 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také </w:t>
      </w:r>
      <w:r w:rsidR="00914F1B">
        <w:rPr>
          <w:rFonts w:ascii="Arial" w:eastAsia="Times New Roman" w:hAnsi="Arial" w:cs="Arial"/>
          <w:b/>
          <w:sz w:val="36"/>
          <w:szCs w:val="36"/>
          <w:lang w:eastAsia="cs-CZ"/>
        </w:rPr>
        <w:t>nemění.</w:t>
      </w:r>
    </w:p>
    <w:p w:rsidR="00640585" w:rsidRPr="009C1286" w:rsidRDefault="00640585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Odpovídajícím způsobem se však zpřehlední podíl všech členů na pořizovací hodnotě domů.</w:t>
      </w:r>
    </w:p>
    <w:p w:rsidR="001636E1" w:rsidRDefault="00640585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lastRenderedPageBreak/>
        <w:t xml:space="preserve">5. </w:t>
      </w:r>
      <w:proofErr w:type="gramStart"/>
      <w:r w:rsidR="001636E1">
        <w:rPr>
          <w:rFonts w:ascii="Arial" w:eastAsia="Times New Roman" w:hAnsi="Arial" w:cs="Arial"/>
          <w:b/>
          <w:sz w:val="36"/>
          <w:szCs w:val="36"/>
          <w:lang w:eastAsia="cs-CZ"/>
        </w:rPr>
        <w:t>Nájemné z G,GS</w:t>
      </w:r>
      <w:proofErr w:type="gramEnd"/>
      <w:r w:rsidR="001636E1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tak bude sloužit k pokrytí nákladů při správě domů ve spoluvlastnictví BD a SMZ.</w:t>
      </w:r>
    </w:p>
    <w:p w:rsidR="00640585" w:rsidRDefault="001636E1" w:rsidP="003378CE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6. </w:t>
      </w:r>
      <w:r w:rsidR="00640585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Všem členům BD se vrátí část z jejich uhrazeného DČV v celkové výši 6.792.000,- Kč. Což zatíží BD částkou ve výši </w:t>
      </w:r>
      <w:r w:rsidR="00640585">
        <w:rPr>
          <w:rFonts w:ascii="Arial" w:hAnsi="Arial" w:cs="Arial"/>
          <w:b/>
          <w:sz w:val="36"/>
          <w:szCs w:val="36"/>
        </w:rPr>
        <w:t xml:space="preserve">3.328.080,-Kč. </w:t>
      </w:r>
      <w:r w:rsidR="00D56D37">
        <w:rPr>
          <w:rFonts w:ascii="Arial" w:hAnsi="Arial" w:cs="Arial"/>
          <w:b/>
          <w:sz w:val="36"/>
          <w:szCs w:val="36"/>
        </w:rPr>
        <w:t>P</w:t>
      </w:r>
      <w:r w:rsidR="00640585">
        <w:rPr>
          <w:rFonts w:ascii="Arial" w:hAnsi="Arial" w:cs="Arial"/>
          <w:b/>
          <w:sz w:val="36"/>
          <w:szCs w:val="36"/>
        </w:rPr>
        <w:t>ři současném stavu běžného účtu BD cca.7.000.000,- Kč je udržitelné.</w:t>
      </w:r>
    </w:p>
    <w:p w:rsidR="00D56D37" w:rsidRPr="00D56D37" w:rsidRDefault="00D56D37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 xml:space="preserve">Předběžně je částka k vrácení všem členům BD stanovena na </w:t>
      </w:r>
      <w:r w:rsidR="00D530A6"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625</w:t>
      </w: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 xml:space="preserve"> Kč za 1 m2 podlahové plochy.</w:t>
      </w:r>
    </w:p>
    <w:p w:rsidR="00640585" w:rsidRDefault="00640585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Tabulka jednotlivých částek nájemného, které je třeba uhradit za předcházející období, částky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DČV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="00D56D37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včetně vratek 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je přílohou tohoto dokumentu.</w:t>
      </w:r>
    </w:p>
    <w:p w:rsidR="00710C06" w:rsidRDefault="00710C06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710C06" w:rsidRDefault="00710C06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1636E1" w:rsidRDefault="001636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14F1B" w:rsidRPr="00D530A6" w:rsidRDefault="00914F1B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</w:pP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u w:val="single"/>
          <w:lang w:eastAsia="cs-CZ"/>
        </w:rPr>
        <w:lastRenderedPageBreak/>
        <w:t>PRÁVNÍ DOPADY</w:t>
      </w:r>
    </w:p>
    <w:p w:rsidR="009C1286" w:rsidRDefault="009E03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Právní jistota se současným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nájemcům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="009C1286"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zlepší</w:t>
      </w:r>
      <w:r w:rsidR="009C1286">
        <w:rPr>
          <w:rFonts w:ascii="Arial" w:eastAsia="Times New Roman" w:hAnsi="Arial" w:cs="Arial"/>
          <w:b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</w:p>
    <w:p w:rsidR="009E03E1" w:rsidRDefault="009E03E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Stávající smlouvy nemůžou zaručit, že jim budou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skutečně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po dvaceti letech prodány, </w:t>
      </w:r>
      <w:r w:rsidR="00CA36A5">
        <w:rPr>
          <w:rFonts w:ascii="Arial" w:eastAsia="Times New Roman" w:hAnsi="Arial" w:cs="Arial"/>
          <w:b/>
          <w:sz w:val="36"/>
          <w:szCs w:val="36"/>
          <w:lang w:eastAsia="cs-CZ"/>
        </w:rPr>
        <w:t>i proto, že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="00CA36A5">
        <w:rPr>
          <w:rFonts w:ascii="Arial" w:eastAsia="Times New Roman" w:hAnsi="Arial" w:cs="Arial"/>
          <w:b/>
          <w:sz w:val="36"/>
          <w:szCs w:val="36"/>
          <w:lang w:eastAsia="cs-CZ"/>
        </w:rPr>
        <w:t>jsou t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yto smlouvy nedokonalé, </w:t>
      </w: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odporují dobrým mravů i stanovám BD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a problém s vymezením jednotek v domě je stejný, jako v případě připojení G,GS k nájemním smlouvám na byt.</w:t>
      </w:r>
      <w:r w:rsidR="00D530A6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Nemluvě o krátké době přihlášení nároku.</w:t>
      </w:r>
    </w:p>
    <w:p w:rsidR="009C1286" w:rsidRDefault="009C1286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Je třeba upozornit, že právo na odkoupení G,GS je zakotveno v </w:t>
      </w:r>
      <w:proofErr w:type="spellStart"/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odst.V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bod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6). </w:t>
      </w:r>
    </w:p>
    <w:p w:rsidR="009C1286" w:rsidRDefault="009C1286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Právo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odkoupit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za 1.000,- Kč je možné </w:t>
      </w: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 xml:space="preserve">pouze v případě </w:t>
      </w: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u w:val="single"/>
          <w:lang w:eastAsia="cs-CZ"/>
        </w:rPr>
        <w:t>ukončení činnosti</w:t>
      </w: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 xml:space="preserve"> BD!</w:t>
      </w:r>
    </w:p>
    <w:p w:rsidR="009C1286" w:rsidRDefault="009C1286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9C1286">
        <w:rPr>
          <w:rFonts w:ascii="Arial" w:eastAsia="Times New Roman" w:hAnsi="Arial" w:cs="Arial"/>
          <w:b/>
          <w:sz w:val="36"/>
          <w:szCs w:val="36"/>
          <w:lang w:eastAsia="cs-CZ"/>
        </w:rPr>
        <w:t>Ste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j</w:t>
      </w:r>
      <w:r w:rsidRPr="009C1286">
        <w:rPr>
          <w:rFonts w:ascii="Arial" w:eastAsia="Times New Roman" w:hAnsi="Arial" w:cs="Arial"/>
          <w:b/>
          <w:sz w:val="36"/>
          <w:szCs w:val="36"/>
          <w:lang w:eastAsia="cs-CZ"/>
        </w:rPr>
        <w:t>né právo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>odkoupit G,GS</w:t>
      </w:r>
      <w:proofErr w:type="gramEnd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, ovšem </w:t>
      </w: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již bez stanovení kupní ceny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, je možno uplatnit po skončení doby pronájmu. Toto právo je třeba uplatnit ve lhůtě 30 dnů, jinak toto právo zaniká a </w:t>
      </w:r>
      <w:r w:rsidRPr="009C1286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nájemní smlouva samozřejmě končí v roce 2023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.</w:t>
      </w:r>
    </w:p>
    <w:p w:rsidR="009C1286" w:rsidRDefault="001F6311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Další problém je, že v případě předčasného ukončení nájmu, se </w:t>
      </w:r>
      <w:r w:rsidRPr="001F6311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vrací pouze nespotřebované nájemné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.</w:t>
      </w:r>
    </w:p>
    <w:p w:rsidR="001F6311" w:rsidRDefault="00027C62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Dále</w:t>
      </w:r>
      <w:r w:rsidR="001F6311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je tu otázka dědění. Stávající způsob umožní 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dědit a </w:t>
      </w:r>
      <w:r w:rsidR="001F6311">
        <w:rPr>
          <w:rFonts w:ascii="Arial" w:eastAsia="Times New Roman" w:hAnsi="Arial" w:cs="Arial"/>
          <w:b/>
          <w:sz w:val="36"/>
          <w:szCs w:val="36"/>
          <w:lang w:eastAsia="cs-CZ"/>
        </w:rPr>
        <w:t>nakládat opět pouze s částkou nespotřebovaného nájemného!</w:t>
      </w:r>
    </w:p>
    <w:p w:rsidR="00A42539" w:rsidRDefault="00A42539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V neposlední řadě pochybuji, že by členská schůze, do jejíž pravomoci prodej majetku náleží, schválila 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lastRenderedPageBreak/>
        <w:t>prodej majetku v řádech miliónů za 48.000,-Kč.</w:t>
      </w:r>
      <w:r w:rsidR="00027C62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Stávající smlouvy členská schůze ani představenstvo neschválili!</w:t>
      </w:r>
    </w:p>
    <w:p w:rsidR="00F546E0" w:rsidRPr="009C1286" w:rsidRDefault="00F546E0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proofErr w:type="gramStart"/>
      <w:r w:rsidRPr="00A42539">
        <w:rPr>
          <w:rFonts w:ascii="Arial" w:eastAsia="Times New Roman" w:hAnsi="Arial" w:cs="Arial"/>
          <w:b/>
          <w:sz w:val="36"/>
          <w:szCs w:val="36"/>
          <w:highlight w:val="yellow"/>
          <w:lang w:eastAsia="cs-CZ"/>
        </w:rPr>
        <w:t xml:space="preserve">Připojení </w:t>
      </w:r>
      <w:r w:rsidR="00A42539">
        <w:rPr>
          <w:rFonts w:ascii="Arial" w:eastAsia="Times New Roman" w:hAnsi="Arial" w:cs="Arial"/>
          <w:b/>
          <w:sz w:val="36"/>
          <w:szCs w:val="36"/>
          <w:highlight w:val="yellow"/>
          <w:lang w:eastAsia="cs-CZ"/>
        </w:rPr>
        <w:t>G,GS</w:t>
      </w:r>
      <w:proofErr w:type="gramEnd"/>
      <w:r w:rsidR="00A42539">
        <w:rPr>
          <w:rFonts w:ascii="Arial" w:eastAsia="Times New Roman" w:hAnsi="Arial" w:cs="Arial"/>
          <w:b/>
          <w:sz w:val="36"/>
          <w:szCs w:val="36"/>
          <w:highlight w:val="yellow"/>
          <w:lang w:eastAsia="cs-CZ"/>
        </w:rPr>
        <w:t xml:space="preserve"> </w:t>
      </w:r>
      <w:r w:rsidRPr="00A42539">
        <w:rPr>
          <w:rFonts w:ascii="Arial" w:eastAsia="Times New Roman" w:hAnsi="Arial" w:cs="Arial"/>
          <w:b/>
          <w:sz w:val="36"/>
          <w:szCs w:val="36"/>
          <w:highlight w:val="yellow"/>
          <w:lang w:eastAsia="cs-CZ"/>
        </w:rPr>
        <w:t>k nájemní smlouvě tyto nedostatky z velké části napraví.</w:t>
      </w:r>
    </w:p>
    <w:p w:rsidR="00640585" w:rsidRDefault="00F546E0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Dosavadní </w:t>
      </w:r>
      <w:proofErr w:type="gramStart"/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nájemci </w:t>
      </w:r>
      <w:r w:rsidR="00640585">
        <w:rPr>
          <w:rFonts w:ascii="Arial" w:eastAsia="Times New Roman" w:hAnsi="Arial" w:cs="Arial"/>
          <w:b/>
          <w:sz w:val="36"/>
          <w:szCs w:val="36"/>
          <w:lang w:eastAsia="cs-CZ"/>
        </w:rPr>
        <w:t>G,GS</w:t>
      </w:r>
      <w:proofErr w:type="gramEnd"/>
      <w:r w:rsidR="00640585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získají rovné právní postavení se všemi ostatními členy BD.</w:t>
      </w:r>
    </w:p>
    <w:p w:rsidR="00640585" w:rsidRDefault="00640585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Jejich majetek odpovídající </w:t>
      </w:r>
      <w:r w:rsidR="00CA36A5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družstevnímu podílu </w:t>
      </w:r>
      <w:r w:rsidR="00F546E0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ve formě dalšího členského </w:t>
      </w:r>
      <w:proofErr w:type="gramStart"/>
      <w:r w:rsidR="00F546E0">
        <w:rPr>
          <w:rFonts w:ascii="Arial" w:eastAsia="Times New Roman" w:hAnsi="Arial" w:cs="Arial"/>
          <w:b/>
          <w:sz w:val="36"/>
          <w:szCs w:val="36"/>
          <w:lang w:eastAsia="cs-CZ"/>
        </w:rPr>
        <w:t>vkladu G,GS</w:t>
      </w:r>
      <w:proofErr w:type="gramEnd"/>
      <w:r w:rsidR="00F546E0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</w:t>
      </w:r>
      <w:r w:rsidR="00CA36A5">
        <w:rPr>
          <w:rFonts w:ascii="Arial" w:eastAsia="Times New Roman" w:hAnsi="Arial" w:cs="Arial"/>
          <w:b/>
          <w:sz w:val="36"/>
          <w:szCs w:val="36"/>
          <w:lang w:eastAsia="cs-CZ"/>
        </w:rPr>
        <w:t>se tak dostane po právní straně na úroveň ostatních členů BD.</w:t>
      </w:r>
    </w:p>
    <w:p w:rsidR="00F546E0" w:rsidRDefault="00F546E0" w:rsidP="003378CE">
      <w:pPr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F546E0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Zvýší se tak jejich družstevní podíl, který spadá jak do dědictví, tak v případě vyloučení i do vypořádacího podílu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>!</w:t>
      </w:r>
    </w:p>
    <w:p w:rsidR="001636E1" w:rsidRDefault="00A42539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335915</wp:posOffset>
            </wp:positionV>
            <wp:extent cx="3105150" cy="2705100"/>
            <wp:effectExtent l="19050" t="0" r="0" b="0"/>
            <wp:wrapTight wrapText="bothSides">
              <wp:wrapPolygon edited="0">
                <wp:start x="-133" y="0"/>
                <wp:lineTo x="-133" y="21448"/>
                <wp:lineTo x="21600" y="21448"/>
                <wp:lineTo x="21600" y="0"/>
                <wp:lineTo x="-133" y="0"/>
              </wp:wrapPolygon>
            </wp:wrapTight>
            <wp:docPr id="14" name="Obrázek 13" descr="Dům c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ům cel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6E1" w:rsidRPr="00F546E0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Vlastnictví všech členů BD k celému domu zůstane zachováno</w:t>
      </w:r>
      <w:r w:rsidR="00D56D37" w:rsidRPr="00F546E0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lang w:eastAsia="cs-CZ"/>
        </w:rPr>
        <w:t>.</w:t>
      </w:r>
    </w:p>
    <w:p w:rsidR="00D56D37" w:rsidRPr="001636E1" w:rsidRDefault="00D56D37" w:rsidP="003378CE">
      <w:pPr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</w:p>
    <w:p w:rsidR="00D56D37" w:rsidRDefault="00D56D37" w:rsidP="002E0A8D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D56D37" w:rsidRDefault="00D56D37" w:rsidP="002E0A8D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D56D37" w:rsidRDefault="00D56D37" w:rsidP="002E0A8D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D56D37" w:rsidRDefault="00D56D37" w:rsidP="002E0A8D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D56D37" w:rsidRDefault="00D56D37" w:rsidP="002E0A8D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:rsidR="002E0A8D" w:rsidRPr="00F546E0" w:rsidRDefault="00D56D37" w:rsidP="002E0A8D">
      <w:pPr>
        <w:jc w:val="both"/>
        <w:rPr>
          <w:rFonts w:ascii="Arial" w:hAnsi="Arial" w:cs="Arial"/>
          <w:b/>
          <w:sz w:val="36"/>
          <w:szCs w:val="36"/>
        </w:rPr>
      </w:pPr>
      <w:r w:rsidRPr="00F546E0">
        <w:rPr>
          <w:rFonts w:ascii="Arial" w:hAnsi="Arial" w:cs="Arial"/>
          <w:b/>
          <w:sz w:val="36"/>
          <w:szCs w:val="36"/>
        </w:rPr>
        <w:t xml:space="preserve">Představenstvo schválilo uvedený postup nápravy svým usnesením dne </w:t>
      </w:r>
      <w:proofErr w:type="gramStart"/>
      <w:r w:rsidRPr="00F546E0">
        <w:rPr>
          <w:rFonts w:ascii="Arial" w:hAnsi="Arial" w:cs="Arial"/>
          <w:b/>
          <w:sz w:val="36"/>
          <w:szCs w:val="36"/>
        </w:rPr>
        <w:t>27.10.2016</w:t>
      </w:r>
      <w:proofErr w:type="gramEnd"/>
      <w:r w:rsidR="00AA1B8B" w:rsidRPr="00F546E0">
        <w:rPr>
          <w:rFonts w:ascii="Arial" w:hAnsi="Arial" w:cs="Arial"/>
          <w:b/>
          <w:sz w:val="36"/>
          <w:szCs w:val="36"/>
        </w:rPr>
        <w:t xml:space="preserve"> a dne 27.6.2017</w:t>
      </w:r>
      <w:r w:rsidRPr="00F546E0">
        <w:rPr>
          <w:rFonts w:ascii="Arial" w:hAnsi="Arial" w:cs="Arial"/>
          <w:b/>
          <w:sz w:val="36"/>
          <w:szCs w:val="36"/>
        </w:rPr>
        <w:t>.</w:t>
      </w:r>
    </w:p>
    <w:sectPr w:rsidR="002E0A8D" w:rsidRPr="00F546E0" w:rsidSect="007A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4F" w:rsidRDefault="0035794F" w:rsidP="008C4659">
      <w:pPr>
        <w:spacing w:after="0" w:line="240" w:lineRule="auto"/>
      </w:pPr>
      <w:r>
        <w:separator/>
      </w:r>
    </w:p>
  </w:endnote>
  <w:endnote w:type="continuationSeparator" w:id="0">
    <w:p w:rsidR="0035794F" w:rsidRDefault="0035794F" w:rsidP="008C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4F" w:rsidRDefault="0035794F" w:rsidP="008C4659">
      <w:pPr>
        <w:spacing w:after="0" w:line="240" w:lineRule="auto"/>
      </w:pPr>
      <w:r>
        <w:separator/>
      </w:r>
    </w:p>
  </w:footnote>
  <w:footnote w:type="continuationSeparator" w:id="0">
    <w:p w:rsidR="0035794F" w:rsidRDefault="0035794F" w:rsidP="008C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424"/>
    <w:multiLevelType w:val="multilevel"/>
    <w:tmpl w:val="1292A8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659"/>
    <w:rsid w:val="00020DF8"/>
    <w:rsid w:val="00027C62"/>
    <w:rsid w:val="000C0F43"/>
    <w:rsid w:val="000F40D0"/>
    <w:rsid w:val="0010667B"/>
    <w:rsid w:val="00127448"/>
    <w:rsid w:val="001636E1"/>
    <w:rsid w:val="001F6311"/>
    <w:rsid w:val="00221B70"/>
    <w:rsid w:val="002222C0"/>
    <w:rsid w:val="0024643A"/>
    <w:rsid w:val="002927DC"/>
    <w:rsid w:val="002B10B3"/>
    <w:rsid w:val="002E0A8D"/>
    <w:rsid w:val="003378CE"/>
    <w:rsid w:val="0035794F"/>
    <w:rsid w:val="00395B7D"/>
    <w:rsid w:val="003A1441"/>
    <w:rsid w:val="00450F4C"/>
    <w:rsid w:val="004F5F19"/>
    <w:rsid w:val="005E68C3"/>
    <w:rsid w:val="00640585"/>
    <w:rsid w:val="00710C06"/>
    <w:rsid w:val="00716692"/>
    <w:rsid w:val="007A0882"/>
    <w:rsid w:val="007B5A41"/>
    <w:rsid w:val="00827BF4"/>
    <w:rsid w:val="00887CF3"/>
    <w:rsid w:val="008C4659"/>
    <w:rsid w:val="00914F1B"/>
    <w:rsid w:val="009A7F02"/>
    <w:rsid w:val="009C1286"/>
    <w:rsid w:val="009C3C69"/>
    <w:rsid w:val="009E03E1"/>
    <w:rsid w:val="00A42539"/>
    <w:rsid w:val="00AA1B8B"/>
    <w:rsid w:val="00B47D36"/>
    <w:rsid w:val="00CA36A5"/>
    <w:rsid w:val="00D530A6"/>
    <w:rsid w:val="00D56D37"/>
    <w:rsid w:val="00D9165C"/>
    <w:rsid w:val="00DD1A75"/>
    <w:rsid w:val="00DE4D99"/>
    <w:rsid w:val="00E07412"/>
    <w:rsid w:val="00EF50AB"/>
    <w:rsid w:val="00F546E0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6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C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4659"/>
  </w:style>
  <w:style w:type="paragraph" w:styleId="Zpat">
    <w:name w:val="footer"/>
    <w:basedOn w:val="Normln"/>
    <w:link w:val="ZpatChar"/>
    <w:uiPriority w:val="99"/>
    <w:semiHidden/>
    <w:unhideWhenUsed/>
    <w:rsid w:val="008C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4659"/>
  </w:style>
  <w:style w:type="character" w:customStyle="1" w:styleId="Nadpis2">
    <w:name w:val="Nadpis #2_"/>
    <w:basedOn w:val="Standardnpsmoodstavce"/>
    <w:link w:val="Nadpis20"/>
    <w:rsid w:val="002222C0"/>
    <w:rPr>
      <w:rFonts w:ascii="Arial" w:eastAsia="Arial" w:hAnsi="Arial" w:cs="Arial"/>
      <w:spacing w:val="70"/>
      <w:sz w:val="20"/>
      <w:szCs w:val="20"/>
      <w:shd w:val="clear" w:color="auto" w:fill="FFFFFF"/>
    </w:rPr>
  </w:style>
  <w:style w:type="character" w:customStyle="1" w:styleId="Nadpis2dkovn0pt">
    <w:name w:val="Nadpis #2 + Řádkování 0 pt"/>
    <w:basedOn w:val="Nadpis2"/>
    <w:rsid w:val="002222C0"/>
    <w:rPr>
      <w:rFonts w:ascii="Arial" w:eastAsia="Arial" w:hAnsi="Arial" w:cs="Arial"/>
      <w:spacing w:val="10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222C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2dkovn3pt">
    <w:name w:val="Základní text (2) + Řádkování 3 pt"/>
    <w:basedOn w:val="Zkladntext2"/>
    <w:rsid w:val="002222C0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222C0"/>
    <w:rPr>
      <w:rFonts w:ascii="Courier New" w:eastAsia="Courier New" w:hAnsi="Courier New" w:cs="Courier New"/>
      <w:sz w:val="21"/>
      <w:szCs w:val="21"/>
      <w:shd w:val="clear" w:color="auto" w:fill="FFFFFF"/>
    </w:rPr>
  </w:style>
  <w:style w:type="character" w:customStyle="1" w:styleId="Zkladntextdkovn3pt">
    <w:name w:val="Základní text + Řádkování 3 pt"/>
    <w:basedOn w:val="Zkladntext"/>
    <w:rsid w:val="002222C0"/>
    <w:rPr>
      <w:rFonts w:ascii="Courier New" w:eastAsia="Courier New" w:hAnsi="Courier New" w:cs="Courier New"/>
      <w:spacing w:val="60"/>
      <w:sz w:val="21"/>
      <w:szCs w:val="21"/>
      <w:shd w:val="clear" w:color="auto" w:fill="FFFFFF"/>
    </w:rPr>
  </w:style>
  <w:style w:type="paragraph" w:customStyle="1" w:styleId="Nadpis20">
    <w:name w:val="Nadpis #2"/>
    <w:basedOn w:val="Normln"/>
    <w:link w:val="Nadpis2"/>
    <w:rsid w:val="002222C0"/>
    <w:pPr>
      <w:shd w:val="clear" w:color="auto" w:fill="FFFFFF"/>
      <w:spacing w:after="840" w:line="0" w:lineRule="atLeast"/>
      <w:outlineLvl w:val="1"/>
    </w:pPr>
    <w:rPr>
      <w:rFonts w:ascii="Arial" w:eastAsia="Arial" w:hAnsi="Arial" w:cs="Arial"/>
      <w:spacing w:val="70"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2222C0"/>
    <w:pPr>
      <w:shd w:val="clear" w:color="auto" w:fill="FFFFFF"/>
      <w:spacing w:before="840" w:after="0" w:line="504" w:lineRule="exact"/>
      <w:ind w:hanging="380"/>
    </w:pPr>
    <w:rPr>
      <w:rFonts w:ascii="Arial" w:eastAsia="Arial" w:hAnsi="Arial" w:cs="Arial"/>
      <w:sz w:val="21"/>
      <w:szCs w:val="21"/>
    </w:rPr>
  </w:style>
  <w:style w:type="paragraph" w:customStyle="1" w:styleId="Zkladntext1">
    <w:name w:val="Základní text1"/>
    <w:basedOn w:val="Normln"/>
    <w:link w:val="Zkladntext"/>
    <w:rsid w:val="002222C0"/>
    <w:pPr>
      <w:shd w:val="clear" w:color="auto" w:fill="FFFFFF"/>
      <w:spacing w:before="180" w:after="300" w:line="0" w:lineRule="atLeast"/>
      <w:ind w:hanging="480"/>
      <w:jc w:val="both"/>
    </w:pPr>
    <w:rPr>
      <w:rFonts w:ascii="Courier New" w:eastAsia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20AE-3E9F-40BA-A696-A3C6FC6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dcterms:created xsi:type="dcterms:W3CDTF">2018-06-25T13:03:00Z</dcterms:created>
  <dcterms:modified xsi:type="dcterms:W3CDTF">2018-06-25T13:20:00Z</dcterms:modified>
</cp:coreProperties>
</file>